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80" w:rsidRDefault="00F77480">
      <w:pPr>
        <w:tabs>
          <w:tab w:val="left" w:pos="7020"/>
        </w:tabs>
        <w:jc w:val="center"/>
        <w:rPr>
          <w:b/>
          <w:sz w:val="28"/>
          <w:szCs w:val="28"/>
        </w:rPr>
      </w:pPr>
      <w:bookmarkStart w:id="0" w:name="_GoBack"/>
      <w:bookmarkEnd w:id="0"/>
      <w:r>
        <w:rPr>
          <w:b/>
          <w:sz w:val="28"/>
          <w:szCs w:val="28"/>
        </w:rPr>
        <w:t>АДМИНИСТРАЦИЯ</w:t>
      </w:r>
    </w:p>
    <w:p w:rsidR="00F77480" w:rsidRDefault="00F77480">
      <w:pPr>
        <w:tabs>
          <w:tab w:val="left" w:pos="7020"/>
        </w:tabs>
        <w:jc w:val="center"/>
        <w:rPr>
          <w:b/>
          <w:sz w:val="28"/>
          <w:szCs w:val="28"/>
        </w:rPr>
      </w:pPr>
      <w:r>
        <w:rPr>
          <w:b/>
          <w:sz w:val="28"/>
          <w:szCs w:val="28"/>
        </w:rPr>
        <w:t>ПЕРЕЛЕШИНСКОГО ГОРОДСКОГО ПОСЕЛЕНИЯ</w:t>
      </w:r>
    </w:p>
    <w:p w:rsidR="00F77480" w:rsidRDefault="00F77480">
      <w:pPr>
        <w:tabs>
          <w:tab w:val="left" w:pos="7020"/>
        </w:tabs>
        <w:jc w:val="center"/>
        <w:rPr>
          <w:b/>
          <w:sz w:val="28"/>
          <w:szCs w:val="28"/>
        </w:rPr>
      </w:pPr>
      <w:r>
        <w:rPr>
          <w:b/>
          <w:sz w:val="28"/>
          <w:szCs w:val="28"/>
        </w:rPr>
        <w:t>ПАНИНСКОГО МУНИЦИПАЛЬНОГО РАЙОНА</w:t>
      </w:r>
    </w:p>
    <w:p w:rsidR="00F77480" w:rsidRDefault="00F77480">
      <w:pPr>
        <w:tabs>
          <w:tab w:val="left" w:pos="7020"/>
        </w:tabs>
        <w:jc w:val="center"/>
        <w:rPr>
          <w:sz w:val="28"/>
        </w:rPr>
      </w:pPr>
      <w:r>
        <w:rPr>
          <w:b/>
          <w:sz w:val="28"/>
          <w:szCs w:val="28"/>
        </w:rPr>
        <w:t>ВОРОНЕЖСКОЙ ОБЛАСТИ</w:t>
      </w:r>
    </w:p>
    <w:p w:rsidR="00F77480" w:rsidRDefault="00F77480">
      <w:pPr>
        <w:tabs>
          <w:tab w:val="left" w:pos="7020"/>
        </w:tabs>
        <w:rPr>
          <w:sz w:val="28"/>
        </w:rPr>
      </w:pPr>
    </w:p>
    <w:p w:rsidR="00F77480" w:rsidRDefault="00F77480">
      <w:pPr>
        <w:pStyle w:val="1"/>
      </w:pPr>
      <w:r>
        <w:t>П О С Т А Н О В Л Е Н И Е</w:t>
      </w:r>
    </w:p>
    <w:p w:rsidR="00F77480" w:rsidRDefault="00F77480">
      <w:pPr>
        <w:tabs>
          <w:tab w:val="left" w:pos="7020"/>
        </w:tabs>
        <w:rPr>
          <w:sz w:val="28"/>
          <w:szCs w:val="28"/>
        </w:rPr>
      </w:pPr>
    </w:p>
    <w:p w:rsidR="00F77480" w:rsidRDefault="00F77480" w:rsidP="001C4E96">
      <w:pPr>
        <w:tabs>
          <w:tab w:val="left" w:pos="3686"/>
        </w:tabs>
        <w:rPr>
          <w:sz w:val="28"/>
          <w:szCs w:val="28"/>
        </w:rPr>
      </w:pPr>
      <w:r>
        <w:rPr>
          <w:sz w:val="28"/>
          <w:szCs w:val="28"/>
        </w:rPr>
        <w:t xml:space="preserve">от </w:t>
      </w:r>
      <w:r w:rsidR="0036046C">
        <w:rPr>
          <w:sz w:val="28"/>
          <w:szCs w:val="28"/>
        </w:rPr>
        <w:t>21</w:t>
      </w:r>
      <w:r>
        <w:rPr>
          <w:sz w:val="28"/>
          <w:szCs w:val="28"/>
        </w:rPr>
        <w:t xml:space="preserve"> </w:t>
      </w:r>
      <w:r w:rsidR="0036046C">
        <w:rPr>
          <w:sz w:val="28"/>
          <w:szCs w:val="28"/>
        </w:rPr>
        <w:t>мая</w:t>
      </w:r>
      <w:r>
        <w:rPr>
          <w:sz w:val="28"/>
          <w:szCs w:val="28"/>
        </w:rPr>
        <w:t xml:space="preserve"> 201</w:t>
      </w:r>
      <w:r w:rsidR="0036046C">
        <w:rPr>
          <w:sz w:val="28"/>
          <w:szCs w:val="28"/>
        </w:rPr>
        <w:t>8</w:t>
      </w:r>
      <w:r w:rsidR="008C29EF">
        <w:rPr>
          <w:sz w:val="28"/>
          <w:szCs w:val="28"/>
        </w:rPr>
        <w:t xml:space="preserve"> </w:t>
      </w:r>
      <w:r w:rsidR="001C4E96">
        <w:rPr>
          <w:sz w:val="28"/>
          <w:szCs w:val="28"/>
        </w:rPr>
        <w:t>года</w:t>
      </w:r>
      <w:r w:rsidR="001C4E96">
        <w:rPr>
          <w:sz w:val="28"/>
          <w:szCs w:val="28"/>
        </w:rPr>
        <w:tab/>
      </w:r>
      <w:r>
        <w:rPr>
          <w:sz w:val="28"/>
          <w:szCs w:val="28"/>
        </w:rPr>
        <w:t xml:space="preserve">№   </w:t>
      </w:r>
      <w:r w:rsidR="0036046C">
        <w:rPr>
          <w:sz w:val="28"/>
          <w:szCs w:val="28"/>
        </w:rPr>
        <w:t>114</w:t>
      </w:r>
      <w:r>
        <w:rPr>
          <w:sz w:val="28"/>
          <w:szCs w:val="28"/>
        </w:rPr>
        <w:t xml:space="preserve">                                                                                                                 </w:t>
      </w:r>
    </w:p>
    <w:p w:rsidR="00F77480" w:rsidRDefault="00F77480">
      <w:pPr>
        <w:tabs>
          <w:tab w:val="left" w:pos="7020"/>
        </w:tabs>
        <w:rPr>
          <w:sz w:val="28"/>
          <w:szCs w:val="28"/>
        </w:rPr>
      </w:pPr>
      <w:r>
        <w:rPr>
          <w:sz w:val="28"/>
          <w:szCs w:val="28"/>
        </w:rPr>
        <w:t>р.п. Перелешинский</w:t>
      </w:r>
    </w:p>
    <w:p w:rsidR="00F77480" w:rsidRDefault="00F77480">
      <w:pPr>
        <w:tabs>
          <w:tab w:val="left" w:pos="7020"/>
        </w:tabs>
        <w:rPr>
          <w:sz w:val="28"/>
          <w:szCs w:val="28"/>
        </w:rPr>
      </w:pPr>
    </w:p>
    <w:p w:rsidR="0036046C" w:rsidRPr="0036046C" w:rsidRDefault="0036046C" w:rsidP="0036046C">
      <w:pPr>
        <w:tabs>
          <w:tab w:val="left" w:pos="7020"/>
        </w:tabs>
        <w:rPr>
          <w:i/>
          <w:iCs/>
          <w:sz w:val="28"/>
          <w:szCs w:val="28"/>
        </w:rPr>
      </w:pPr>
      <w:r w:rsidRPr="0036046C">
        <w:rPr>
          <w:i/>
          <w:iCs/>
          <w:sz w:val="28"/>
          <w:szCs w:val="28"/>
        </w:rPr>
        <w:t>Об утверждении Порядка осуществления</w:t>
      </w:r>
    </w:p>
    <w:p w:rsidR="0036046C" w:rsidRPr="0036046C" w:rsidRDefault="0036046C" w:rsidP="0036046C">
      <w:pPr>
        <w:tabs>
          <w:tab w:val="left" w:pos="7020"/>
        </w:tabs>
        <w:rPr>
          <w:i/>
          <w:iCs/>
          <w:sz w:val="28"/>
          <w:szCs w:val="28"/>
        </w:rPr>
      </w:pPr>
      <w:r w:rsidRPr="0036046C">
        <w:rPr>
          <w:i/>
          <w:iCs/>
          <w:sz w:val="28"/>
          <w:szCs w:val="28"/>
        </w:rPr>
        <w:t>внутреннего муниципального финансового</w:t>
      </w:r>
    </w:p>
    <w:p w:rsidR="0036046C" w:rsidRPr="0036046C" w:rsidRDefault="0036046C" w:rsidP="0036046C">
      <w:pPr>
        <w:tabs>
          <w:tab w:val="left" w:pos="7020"/>
        </w:tabs>
        <w:rPr>
          <w:i/>
          <w:iCs/>
          <w:sz w:val="28"/>
          <w:szCs w:val="28"/>
        </w:rPr>
      </w:pPr>
      <w:r w:rsidRPr="0036046C">
        <w:rPr>
          <w:i/>
          <w:iCs/>
          <w:sz w:val="28"/>
          <w:szCs w:val="28"/>
        </w:rPr>
        <w:t xml:space="preserve">контроля в Перелешинском городском </w:t>
      </w:r>
    </w:p>
    <w:p w:rsidR="00795646" w:rsidRDefault="0036046C" w:rsidP="00795646">
      <w:pPr>
        <w:tabs>
          <w:tab w:val="left" w:pos="7020"/>
        </w:tabs>
        <w:rPr>
          <w:i/>
          <w:iCs/>
          <w:sz w:val="28"/>
          <w:szCs w:val="28"/>
        </w:rPr>
      </w:pPr>
      <w:r w:rsidRPr="0036046C">
        <w:rPr>
          <w:i/>
          <w:iCs/>
          <w:sz w:val="28"/>
          <w:szCs w:val="28"/>
        </w:rPr>
        <w:t>поселении</w:t>
      </w:r>
      <w:r w:rsidR="00795646" w:rsidRPr="00795646">
        <w:t xml:space="preserve"> </w:t>
      </w:r>
      <w:r w:rsidR="00795646" w:rsidRPr="00795646">
        <w:rPr>
          <w:i/>
          <w:iCs/>
          <w:sz w:val="28"/>
          <w:szCs w:val="28"/>
        </w:rPr>
        <w:t>Панинского муниципального район</w:t>
      </w:r>
      <w:r w:rsidR="00795646">
        <w:rPr>
          <w:i/>
          <w:iCs/>
          <w:sz w:val="28"/>
          <w:szCs w:val="28"/>
        </w:rPr>
        <w:t>а</w:t>
      </w:r>
    </w:p>
    <w:p w:rsidR="00F77480" w:rsidRPr="0036046C" w:rsidRDefault="00795646" w:rsidP="00795646">
      <w:pPr>
        <w:tabs>
          <w:tab w:val="left" w:pos="7020"/>
        </w:tabs>
        <w:rPr>
          <w:i/>
          <w:iCs/>
          <w:sz w:val="28"/>
          <w:szCs w:val="28"/>
        </w:rPr>
      </w:pPr>
      <w:r w:rsidRPr="00795646">
        <w:rPr>
          <w:i/>
          <w:iCs/>
          <w:sz w:val="28"/>
          <w:szCs w:val="28"/>
        </w:rPr>
        <w:t xml:space="preserve"> Воронежской области</w:t>
      </w:r>
    </w:p>
    <w:p w:rsidR="00DE48C9" w:rsidRDefault="00DE48C9">
      <w:pPr>
        <w:tabs>
          <w:tab w:val="left" w:pos="7020"/>
        </w:tabs>
        <w:rPr>
          <w:sz w:val="28"/>
          <w:szCs w:val="28"/>
        </w:rPr>
      </w:pPr>
    </w:p>
    <w:p w:rsidR="00F77480" w:rsidRDefault="00F77480">
      <w:pPr>
        <w:tabs>
          <w:tab w:val="left" w:pos="7020"/>
        </w:tabs>
        <w:rPr>
          <w:sz w:val="28"/>
          <w:szCs w:val="28"/>
        </w:rPr>
      </w:pPr>
    </w:p>
    <w:p w:rsidR="00A60B35" w:rsidRDefault="00F77480" w:rsidP="00815CB1">
      <w:pPr>
        <w:tabs>
          <w:tab w:val="left" w:pos="7020"/>
        </w:tabs>
        <w:spacing w:line="360" w:lineRule="auto"/>
        <w:jc w:val="both"/>
        <w:rPr>
          <w:sz w:val="28"/>
          <w:szCs w:val="28"/>
        </w:rPr>
      </w:pPr>
      <w:r>
        <w:rPr>
          <w:sz w:val="28"/>
          <w:szCs w:val="28"/>
        </w:rPr>
        <w:t xml:space="preserve">            </w:t>
      </w:r>
      <w:r w:rsidR="00815CB1" w:rsidRPr="00815CB1">
        <w:rPr>
          <w:sz w:val="28"/>
          <w:szCs w:val="28"/>
        </w:rPr>
        <w:t xml:space="preserve">В соответствии со статьей 269.2. Бюджетного кодекса Российской Федерации, статьей 99 Федерального закона от 05.04.2013г.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06.10.2003г. № 131-ФЗ «Об общих принципах организации местного самоуправления в Российской Федерации» (с изменениями и дополнениями) и </w:t>
      </w:r>
      <w:r w:rsidR="00A60B35" w:rsidRPr="00A60B35">
        <w:rPr>
          <w:sz w:val="28"/>
          <w:szCs w:val="28"/>
        </w:rPr>
        <w:t>Уставом Перелешинского городского поселения, администрация Перел</w:t>
      </w:r>
      <w:r w:rsidR="00A60B35">
        <w:rPr>
          <w:sz w:val="28"/>
          <w:szCs w:val="28"/>
        </w:rPr>
        <w:t>ешинского городского поселения,</w:t>
      </w:r>
    </w:p>
    <w:p w:rsidR="00815CB1" w:rsidRDefault="00A60B35" w:rsidP="00815CB1">
      <w:pPr>
        <w:tabs>
          <w:tab w:val="left" w:pos="7020"/>
        </w:tabs>
        <w:spacing w:line="360" w:lineRule="auto"/>
        <w:jc w:val="both"/>
        <w:rPr>
          <w:b/>
          <w:sz w:val="28"/>
          <w:szCs w:val="28"/>
        </w:rPr>
      </w:pPr>
      <w:r w:rsidRPr="00A60B35">
        <w:rPr>
          <w:b/>
          <w:sz w:val="28"/>
          <w:szCs w:val="28"/>
        </w:rPr>
        <w:t>п о с т а н о в л я е т:</w:t>
      </w:r>
    </w:p>
    <w:p w:rsidR="00795646" w:rsidRPr="00815CB1" w:rsidRDefault="00795646" w:rsidP="00815CB1">
      <w:pPr>
        <w:tabs>
          <w:tab w:val="left" w:pos="7020"/>
        </w:tabs>
        <w:spacing w:line="360" w:lineRule="auto"/>
        <w:jc w:val="both"/>
        <w:rPr>
          <w:sz w:val="28"/>
          <w:szCs w:val="28"/>
        </w:rPr>
      </w:pPr>
    </w:p>
    <w:p w:rsidR="00815CB1" w:rsidRPr="00815CB1" w:rsidRDefault="00A60B35" w:rsidP="00A60B35">
      <w:pPr>
        <w:tabs>
          <w:tab w:val="left" w:pos="284"/>
          <w:tab w:val="left" w:pos="709"/>
        </w:tabs>
        <w:spacing w:line="360" w:lineRule="auto"/>
        <w:ind w:firstLine="709"/>
        <w:jc w:val="both"/>
        <w:rPr>
          <w:sz w:val="28"/>
          <w:szCs w:val="28"/>
        </w:rPr>
      </w:pPr>
      <w:r>
        <w:rPr>
          <w:sz w:val="28"/>
          <w:szCs w:val="28"/>
        </w:rPr>
        <w:t>1.</w:t>
      </w:r>
      <w:r>
        <w:rPr>
          <w:sz w:val="28"/>
          <w:szCs w:val="28"/>
        </w:rPr>
        <w:tab/>
        <w:t xml:space="preserve">Утвердить </w:t>
      </w:r>
      <w:r w:rsidR="00815CB1" w:rsidRPr="00815CB1">
        <w:rPr>
          <w:sz w:val="28"/>
          <w:szCs w:val="28"/>
        </w:rPr>
        <w:t>Порядок организации и проведения внутреннего муниципального</w:t>
      </w:r>
      <w:r>
        <w:rPr>
          <w:sz w:val="28"/>
          <w:szCs w:val="28"/>
        </w:rPr>
        <w:t xml:space="preserve"> </w:t>
      </w:r>
      <w:r w:rsidR="00815CB1" w:rsidRPr="00815CB1">
        <w:rPr>
          <w:sz w:val="28"/>
          <w:szCs w:val="28"/>
        </w:rPr>
        <w:t xml:space="preserve">финансового контроля на территории </w:t>
      </w:r>
      <w:r w:rsidRPr="00A60B35">
        <w:rPr>
          <w:sz w:val="28"/>
          <w:szCs w:val="28"/>
        </w:rPr>
        <w:t xml:space="preserve">Перелешинского </w:t>
      </w:r>
      <w:r w:rsidRPr="00A60B35">
        <w:rPr>
          <w:sz w:val="28"/>
          <w:szCs w:val="28"/>
        </w:rPr>
        <w:lastRenderedPageBreak/>
        <w:t>городского поселения</w:t>
      </w:r>
      <w:r>
        <w:rPr>
          <w:sz w:val="28"/>
          <w:szCs w:val="28"/>
        </w:rPr>
        <w:t xml:space="preserve"> </w:t>
      </w:r>
      <w:r w:rsidR="00815CB1" w:rsidRPr="00815CB1">
        <w:rPr>
          <w:sz w:val="28"/>
          <w:szCs w:val="28"/>
        </w:rPr>
        <w:t>Панинского муниципального района согласно приложению.</w:t>
      </w:r>
    </w:p>
    <w:p w:rsidR="00815CB1" w:rsidRPr="00815CB1" w:rsidRDefault="00815CB1" w:rsidP="00A60B35">
      <w:pPr>
        <w:tabs>
          <w:tab w:val="left" w:pos="0"/>
          <w:tab w:val="left" w:pos="142"/>
          <w:tab w:val="left" w:pos="284"/>
        </w:tabs>
        <w:spacing w:line="360" w:lineRule="auto"/>
        <w:ind w:firstLine="709"/>
        <w:jc w:val="both"/>
        <w:rPr>
          <w:sz w:val="28"/>
          <w:szCs w:val="28"/>
        </w:rPr>
      </w:pPr>
      <w:r w:rsidRPr="00815CB1">
        <w:rPr>
          <w:sz w:val="28"/>
          <w:szCs w:val="28"/>
        </w:rPr>
        <w:t>2.</w:t>
      </w:r>
      <w:r w:rsidRPr="00815CB1">
        <w:rPr>
          <w:sz w:val="28"/>
          <w:szCs w:val="28"/>
        </w:rPr>
        <w:tab/>
        <w:t xml:space="preserve">Признать постановление администрации </w:t>
      </w:r>
      <w:r w:rsidR="00A60B35" w:rsidRPr="00A60B35">
        <w:rPr>
          <w:sz w:val="28"/>
          <w:szCs w:val="28"/>
        </w:rPr>
        <w:t>Перелешинского городского поселения</w:t>
      </w:r>
      <w:r w:rsidRPr="00815CB1">
        <w:rPr>
          <w:sz w:val="28"/>
          <w:szCs w:val="28"/>
        </w:rPr>
        <w:t xml:space="preserve"> Панинского муниципального </w:t>
      </w:r>
      <w:r w:rsidR="00A60B35">
        <w:rPr>
          <w:sz w:val="28"/>
          <w:szCs w:val="28"/>
        </w:rPr>
        <w:t>района Воронежской области от 04</w:t>
      </w:r>
      <w:r w:rsidRPr="00815CB1">
        <w:rPr>
          <w:sz w:val="28"/>
          <w:szCs w:val="28"/>
        </w:rPr>
        <w:t>.04.2016 № 6</w:t>
      </w:r>
      <w:r w:rsidR="00A60B35">
        <w:rPr>
          <w:sz w:val="28"/>
          <w:szCs w:val="28"/>
        </w:rPr>
        <w:t xml:space="preserve">6 </w:t>
      </w:r>
      <w:r w:rsidRPr="00815CB1">
        <w:rPr>
          <w:sz w:val="28"/>
          <w:szCs w:val="28"/>
        </w:rPr>
        <w:t>«</w:t>
      </w:r>
      <w:r w:rsidR="00A60B35" w:rsidRPr="00A60B35">
        <w:rPr>
          <w:sz w:val="28"/>
          <w:szCs w:val="28"/>
        </w:rPr>
        <w:t>Об ут</w:t>
      </w:r>
      <w:r w:rsidR="00A60B35">
        <w:rPr>
          <w:sz w:val="28"/>
          <w:szCs w:val="28"/>
        </w:rPr>
        <w:t xml:space="preserve">верждении Порядка осуществления </w:t>
      </w:r>
      <w:r w:rsidR="00A60B35" w:rsidRPr="00A60B35">
        <w:rPr>
          <w:sz w:val="28"/>
          <w:szCs w:val="28"/>
        </w:rPr>
        <w:t>внутрен</w:t>
      </w:r>
      <w:r w:rsidR="00A60B35">
        <w:rPr>
          <w:sz w:val="28"/>
          <w:szCs w:val="28"/>
        </w:rPr>
        <w:t xml:space="preserve">него муниципального финансового </w:t>
      </w:r>
      <w:r w:rsidR="00A60B35" w:rsidRPr="00A60B35">
        <w:rPr>
          <w:sz w:val="28"/>
          <w:szCs w:val="28"/>
        </w:rPr>
        <w:t>конт</w:t>
      </w:r>
      <w:r w:rsidR="00A60B35">
        <w:rPr>
          <w:sz w:val="28"/>
          <w:szCs w:val="28"/>
        </w:rPr>
        <w:t xml:space="preserve">роля в Перелешинском городском </w:t>
      </w:r>
      <w:r w:rsidR="00A60B35" w:rsidRPr="00A60B35">
        <w:rPr>
          <w:sz w:val="28"/>
          <w:szCs w:val="28"/>
        </w:rPr>
        <w:t>поселении</w:t>
      </w:r>
      <w:r w:rsidRPr="00815CB1">
        <w:rPr>
          <w:sz w:val="28"/>
          <w:szCs w:val="28"/>
        </w:rPr>
        <w:t>» утратившим силу.</w:t>
      </w:r>
    </w:p>
    <w:p w:rsidR="00815CB1" w:rsidRPr="00815CB1" w:rsidRDefault="00815CB1" w:rsidP="00A60B35">
      <w:pPr>
        <w:tabs>
          <w:tab w:val="left" w:pos="7020"/>
        </w:tabs>
        <w:spacing w:line="360" w:lineRule="auto"/>
        <w:ind w:firstLine="709"/>
        <w:jc w:val="both"/>
        <w:rPr>
          <w:sz w:val="28"/>
          <w:szCs w:val="28"/>
        </w:rPr>
      </w:pPr>
      <w:r w:rsidRPr="00815CB1">
        <w:rPr>
          <w:sz w:val="28"/>
          <w:szCs w:val="28"/>
        </w:rPr>
        <w:t>3.</w:t>
      </w:r>
      <w:r w:rsidR="00795646">
        <w:rPr>
          <w:sz w:val="28"/>
          <w:szCs w:val="28"/>
        </w:rPr>
        <w:t xml:space="preserve"> </w:t>
      </w:r>
      <w:r w:rsidR="00A60B35" w:rsidRPr="00A60B35">
        <w:rPr>
          <w:sz w:val="28"/>
          <w:szCs w:val="28"/>
        </w:rPr>
        <w:t>Опубликовать настоящее постановление в официальном периодическом печатном издании Перелешинского городского поселения «Муниципальный вестник Перелешинского городского поселения» и на официальном сайте администрации Перелешинского городского поселения</w:t>
      </w:r>
      <w:r w:rsidRPr="00815CB1">
        <w:rPr>
          <w:sz w:val="28"/>
          <w:szCs w:val="28"/>
        </w:rPr>
        <w:t>.</w:t>
      </w:r>
    </w:p>
    <w:p w:rsidR="00815CB1" w:rsidRPr="00815CB1" w:rsidRDefault="005611DA" w:rsidP="005611DA">
      <w:pPr>
        <w:tabs>
          <w:tab w:val="left" w:pos="142"/>
          <w:tab w:val="left" w:pos="709"/>
          <w:tab w:val="left" w:pos="7020"/>
        </w:tabs>
        <w:spacing w:line="360" w:lineRule="auto"/>
        <w:ind w:firstLine="709"/>
        <w:jc w:val="both"/>
        <w:rPr>
          <w:sz w:val="28"/>
          <w:szCs w:val="28"/>
        </w:rPr>
      </w:pPr>
      <w:r>
        <w:rPr>
          <w:sz w:val="28"/>
          <w:szCs w:val="28"/>
        </w:rPr>
        <w:t xml:space="preserve">4. </w:t>
      </w:r>
      <w:r w:rsidR="00815CB1" w:rsidRPr="00815CB1">
        <w:rPr>
          <w:sz w:val="28"/>
          <w:szCs w:val="28"/>
        </w:rPr>
        <w:t>Настоящее постановление вступает в силу после его опубликования.</w:t>
      </w:r>
    </w:p>
    <w:p w:rsidR="00815CB1" w:rsidRPr="00815CB1" w:rsidRDefault="00815CB1" w:rsidP="005611DA">
      <w:pPr>
        <w:spacing w:line="360" w:lineRule="auto"/>
        <w:ind w:firstLine="709"/>
        <w:jc w:val="both"/>
        <w:rPr>
          <w:sz w:val="28"/>
          <w:szCs w:val="28"/>
        </w:rPr>
      </w:pPr>
      <w:r w:rsidRPr="00815CB1">
        <w:rPr>
          <w:sz w:val="28"/>
          <w:szCs w:val="28"/>
        </w:rPr>
        <w:t>5.</w:t>
      </w:r>
      <w:r w:rsidR="005611DA">
        <w:rPr>
          <w:sz w:val="28"/>
          <w:szCs w:val="28"/>
        </w:rPr>
        <w:t xml:space="preserve"> </w:t>
      </w:r>
      <w:r w:rsidRPr="00815CB1">
        <w:rPr>
          <w:sz w:val="28"/>
          <w:szCs w:val="28"/>
        </w:rPr>
        <w:t>Контроль  за   исполнением  настоящего  постановления  оставляю за собой.</w:t>
      </w:r>
    </w:p>
    <w:p w:rsidR="00815CB1" w:rsidRDefault="00815CB1" w:rsidP="00815CB1">
      <w:pPr>
        <w:tabs>
          <w:tab w:val="left" w:pos="7020"/>
        </w:tabs>
        <w:spacing w:line="360" w:lineRule="auto"/>
        <w:jc w:val="both"/>
        <w:rPr>
          <w:sz w:val="28"/>
          <w:szCs w:val="28"/>
        </w:rPr>
      </w:pPr>
      <w:r w:rsidRPr="00815CB1">
        <w:rPr>
          <w:sz w:val="28"/>
          <w:szCs w:val="28"/>
        </w:rPr>
        <w:t xml:space="preserve">      </w:t>
      </w:r>
    </w:p>
    <w:p w:rsidR="004471D5" w:rsidRDefault="004471D5" w:rsidP="00815CB1">
      <w:pPr>
        <w:tabs>
          <w:tab w:val="left" w:pos="7020"/>
        </w:tabs>
        <w:spacing w:line="360" w:lineRule="auto"/>
        <w:jc w:val="both"/>
        <w:rPr>
          <w:sz w:val="28"/>
          <w:szCs w:val="28"/>
        </w:rPr>
      </w:pPr>
    </w:p>
    <w:p w:rsidR="004471D5" w:rsidRDefault="004471D5" w:rsidP="00815CB1">
      <w:pPr>
        <w:tabs>
          <w:tab w:val="left" w:pos="7020"/>
        </w:tabs>
        <w:spacing w:line="360" w:lineRule="auto"/>
        <w:jc w:val="both"/>
        <w:rPr>
          <w:sz w:val="28"/>
          <w:szCs w:val="28"/>
        </w:rPr>
      </w:pPr>
    </w:p>
    <w:p w:rsidR="004471D5" w:rsidRDefault="004471D5" w:rsidP="00815CB1">
      <w:pPr>
        <w:tabs>
          <w:tab w:val="left" w:pos="7020"/>
        </w:tabs>
        <w:spacing w:line="360" w:lineRule="auto"/>
        <w:jc w:val="both"/>
        <w:rPr>
          <w:sz w:val="28"/>
          <w:szCs w:val="28"/>
        </w:rPr>
      </w:pPr>
    </w:p>
    <w:p w:rsidR="004471D5" w:rsidRPr="00815CB1" w:rsidRDefault="004471D5" w:rsidP="00815CB1">
      <w:pPr>
        <w:tabs>
          <w:tab w:val="left" w:pos="7020"/>
        </w:tabs>
        <w:spacing w:line="360" w:lineRule="auto"/>
        <w:jc w:val="both"/>
        <w:rPr>
          <w:sz w:val="28"/>
          <w:szCs w:val="28"/>
        </w:rPr>
      </w:pPr>
    </w:p>
    <w:p w:rsidR="005611DA" w:rsidRPr="005611DA" w:rsidRDefault="005611DA" w:rsidP="005611DA">
      <w:pPr>
        <w:tabs>
          <w:tab w:val="left" w:pos="7020"/>
        </w:tabs>
        <w:spacing w:line="360" w:lineRule="auto"/>
        <w:jc w:val="both"/>
        <w:rPr>
          <w:sz w:val="28"/>
          <w:szCs w:val="28"/>
        </w:rPr>
      </w:pPr>
      <w:r w:rsidRPr="005611DA">
        <w:rPr>
          <w:sz w:val="28"/>
          <w:szCs w:val="28"/>
        </w:rPr>
        <w:t>Глава администрации</w:t>
      </w:r>
    </w:p>
    <w:p w:rsidR="00815CB1" w:rsidRPr="00815CB1" w:rsidRDefault="005611DA" w:rsidP="005611DA">
      <w:pPr>
        <w:tabs>
          <w:tab w:val="left" w:pos="7020"/>
        </w:tabs>
        <w:spacing w:line="360" w:lineRule="auto"/>
        <w:jc w:val="both"/>
        <w:rPr>
          <w:sz w:val="28"/>
          <w:szCs w:val="28"/>
        </w:rPr>
      </w:pPr>
      <w:r w:rsidRPr="005611DA">
        <w:rPr>
          <w:sz w:val="28"/>
          <w:szCs w:val="28"/>
        </w:rPr>
        <w:t>Перелешинского городского поселения                                        А.Н. Жукавин</w:t>
      </w:r>
    </w:p>
    <w:p w:rsidR="00815CB1" w:rsidRPr="00815CB1" w:rsidRDefault="00815CB1" w:rsidP="00815CB1">
      <w:pPr>
        <w:tabs>
          <w:tab w:val="left" w:pos="7020"/>
        </w:tabs>
        <w:spacing w:line="360" w:lineRule="auto"/>
        <w:jc w:val="both"/>
        <w:rPr>
          <w:sz w:val="28"/>
          <w:szCs w:val="28"/>
        </w:rPr>
      </w:pPr>
      <w:r w:rsidRPr="00815CB1">
        <w:rPr>
          <w:sz w:val="28"/>
          <w:szCs w:val="28"/>
        </w:rPr>
        <w:t xml:space="preserve">                                                                              </w:t>
      </w:r>
    </w:p>
    <w:p w:rsidR="005611DA" w:rsidRDefault="00815CB1" w:rsidP="00815CB1">
      <w:pPr>
        <w:tabs>
          <w:tab w:val="left" w:pos="7020"/>
        </w:tabs>
        <w:spacing w:line="360" w:lineRule="auto"/>
        <w:jc w:val="both"/>
        <w:rPr>
          <w:sz w:val="28"/>
          <w:szCs w:val="28"/>
        </w:rPr>
      </w:pPr>
      <w:r w:rsidRPr="00815CB1">
        <w:rPr>
          <w:sz w:val="28"/>
          <w:szCs w:val="28"/>
        </w:rPr>
        <w:t xml:space="preserve">                                                                            </w:t>
      </w:r>
    </w:p>
    <w:p w:rsidR="005611DA" w:rsidRDefault="005611DA" w:rsidP="00815CB1">
      <w:pPr>
        <w:tabs>
          <w:tab w:val="left" w:pos="7020"/>
        </w:tabs>
        <w:spacing w:line="360" w:lineRule="auto"/>
        <w:jc w:val="both"/>
        <w:rPr>
          <w:sz w:val="28"/>
          <w:szCs w:val="28"/>
        </w:rPr>
      </w:pPr>
    </w:p>
    <w:p w:rsidR="005611DA" w:rsidRDefault="005611DA" w:rsidP="00815CB1">
      <w:pPr>
        <w:tabs>
          <w:tab w:val="left" w:pos="7020"/>
        </w:tabs>
        <w:spacing w:line="360" w:lineRule="auto"/>
        <w:jc w:val="both"/>
        <w:rPr>
          <w:sz w:val="28"/>
          <w:szCs w:val="28"/>
        </w:rPr>
      </w:pPr>
    </w:p>
    <w:p w:rsidR="005611DA" w:rsidRDefault="005611DA" w:rsidP="00815CB1">
      <w:pPr>
        <w:tabs>
          <w:tab w:val="left" w:pos="7020"/>
        </w:tabs>
        <w:spacing w:line="360" w:lineRule="auto"/>
        <w:jc w:val="both"/>
        <w:rPr>
          <w:sz w:val="28"/>
          <w:szCs w:val="28"/>
        </w:rPr>
      </w:pPr>
    </w:p>
    <w:p w:rsidR="005611DA" w:rsidRDefault="005611DA" w:rsidP="00815CB1">
      <w:pPr>
        <w:tabs>
          <w:tab w:val="left" w:pos="7020"/>
        </w:tabs>
        <w:spacing w:line="360" w:lineRule="auto"/>
        <w:jc w:val="both"/>
        <w:rPr>
          <w:sz w:val="28"/>
          <w:szCs w:val="28"/>
        </w:rPr>
      </w:pPr>
    </w:p>
    <w:p w:rsidR="005611DA" w:rsidRDefault="005611DA" w:rsidP="00815CB1">
      <w:pPr>
        <w:tabs>
          <w:tab w:val="left" w:pos="7020"/>
        </w:tabs>
        <w:spacing w:line="360" w:lineRule="auto"/>
        <w:jc w:val="both"/>
        <w:rPr>
          <w:sz w:val="28"/>
          <w:szCs w:val="28"/>
        </w:rPr>
      </w:pPr>
    </w:p>
    <w:p w:rsidR="005611DA" w:rsidRDefault="005611DA" w:rsidP="00815CB1">
      <w:pPr>
        <w:tabs>
          <w:tab w:val="left" w:pos="7020"/>
        </w:tabs>
        <w:spacing w:line="360" w:lineRule="auto"/>
        <w:jc w:val="both"/>
        <w:rPr>
          <w:sz w:val="28"/>
          <w:szCs w:val="28"/>
        </w:rPr>
      </w:pPr>
    </w:p>
    <w:p w:rsidR="004471D5" w:rsidRDefault="004471D5" w:rsidP="005611DA">
      <w:pPr>
        <w:tabs>
          <w:tab w:val="left" w:pos="7020"/>
        </w:tabs>
        <w:ind w:firstLine="5954"/>
        <w:rPr>
          <w:sz w:val="28"/>
          <w:szCs w:val="28"/>
        </w:rPr>
      </w:pPr>
    </w:p>
    <w:p w:rsidR="00815CB1" w:rsidRPr="00815CB1" w:rsidRDefault="00815CB1" w:rsidP="005611DA">
      <w:pPr>
        <w:tabs>
          <w:tab w:val="left" w:pos="7020"/>
        </w:tabs>
        <w:ind w:firstLine="5954"/>
        <w:rPr>
          <w:sz w:val="28"/>
          <w:szCs w:val="28"/>
        </w:rPr>
      </w:pPr>
      <w:r w:rsidRPr="00815CB1">
        <w:rPr>
          <w:sz w:val="28"/>
          <w:szCs w:val="28"/>
        </w:rPr>
        <w:lastRenderedPageBreak/>
        <w:t xml:space="preserve">Приложение </w:t>
      </w:r>
    </w:p>
    <w:p w:rsidR="00815CB1" w:rsidRPr="00815CB1" w:rsidRDefault="00815CB1" w:rsidP="005611DA">
      <w:pPr>
        <w:tabs>
          <w:tab w:val="left" w:pos="7020"/>
        </w:tabs>
        <w:ind w:firstLine="4253"/>
        <w:rPr>
          <w:sz w:val="28"/>
          <w:szCs w:val="28"/>
        </w:rPr>
      </w:pPr>
      <w:r w:rsidRPr="00815CB1">
        <w:rPr>
          <w:sz w:val="28"/>
          <w:szCs w:val="28"/>
        </w:rPr>
        <w:t xml:space="preserve">к постановлению администрации </w:t>
      </w:r>
    </w:p>
    <w:p w:rsidR="005611DA" w:rsidRDefault="005611DA" w:rsidP="005611DA">
      <w:pPr>
        <w:tabs>
          <w:tab w:val="left" w:pos="7020"/>
        </w:tabs>
        <w:ind w:firstLine="4253"/>
        <w:rPr>
          <w:sz w:val="28"/>
          <w:szCs w:val="28"/>
        </w:rPr>
      </w:pPr>
      <w:r>
        <w:rPr>
          <w:sz w:val="28"/>
          <w:szCs w:val="28"/>
        </w:rPr>
        <w:t xml:space="preserve">Перелешинского городского </w:t>
      </w:r>
      <w:r w:rsidRPr="005611DA">
        <w:rPr>
          <w:sz w:val="28"/>
          <w:szCs w:val="28"/>
        </w:rPr>
        <w:t>поселения</w:t>
      </w:r>
    </w:p>
    <w:p w:rsidR="00815CB1" w:rsidRPr="00815CB1" w:rsidRDefault="00815CB1" w:rsidP="005611DA">
      <w:pPr>
        <w:tabs>
          <w:tab w:val="left" w:pos="7020"/>
        </w:tabs>
        <w:ind w:firstLine="4253"/>
        <w:rPr>
          <w:sz w:val="28"/>
          <w:szCs w:val="28"/>
        </w:rPr>
      </w:pPr>
      <w:r w:rsidRPr="00815CB1">
        <w:rPr>
          <w:sz w:val="28"/>
          <w:szCs w:val="28"/>
        </w:rPr>
        <w:t>Панинского муниципального района</w:t>
      </w:r>
    </w:p>
    <w:p w:rsidR="00815CB1" w:rsidRPr="00815CB1" w:rsidRDefault="00706FB0" w:rsidP="005611DA">
      <w:pPr>
        <w:tabs>
          <w:tab w:val="left" w:pos="7020"/>
        </w:tabs>
        <w:ind w:firstLine="4253"/>
        <w:rPr>
          <w:sz w:val="28"/>
          <w:szCs w:val="28"/>
        </w:rPr>
      </w:pPr>
      <w:r>
        <w:rPr>
          <w:sz w:val="28"/>
          <w:szCs w:val="28"/>
        </w:rPr>
        <w:t>от 21</w:t>
      </w:r>
      <w:r w:rsidR="00815CB1" w:rsidRPr="00815CB1">
        <w:rPr>
          <w:sz w:val="28"/>
          <w:szCs w:val="28"/>
        </w:rPr>
        <w:t xml:space="preserve">.05.2018 г. № </w:t>
      </w:r>
      <w:r>
        <w:rPr>
          <w:sz w:val="28"/>
          <w:szCs w:val="28"/>
        </w:rPr>
        <w:t>114</w:t>
      </w:r>
    </w:p>
    <w:p w:rsidR="00815CB1" w:rsidRPr="00815CB1" w:rsidRDefault="00815CB1" w:rsidP="00815CB1">
      <w:pPr>
        <w:tabs>
          <w:tab w:val="left" w:pos="7020"/>
        </w:tabs>
        <w:spacing w:line="360" w:lineRule="auto"/>
        <w:jc w:val="both"/>
        <w:rPr>
          <w:sz w:val="28"/>
          <w:szCs w:val="28"/>
        </w:rPr>
      </w:pPr>
    </w:p>
    <w:p w:rsidR="00815CB1" w:rsidRPr="00795646" w:rsidRDefault="00815CB1" w:rsidP="00795646">
      <w:pPr>
        <w:tabs>
          <w:tab w:val="left" w:pos="7020"/>
        </w:tabs>
        <w:spacing w:line="276" w:lineRule="auto"/>
        <w:jc w:val="center"/>
        <w:rPr>
          <w:b/>
          <w:sz w:val="28"/>
          <w:szCs w:val="28"/>
        </w:rPr>
      </w:pPr>
      <w:r w:rsidRPr="00795646">
        <w:rPr>
          <w:b/>
          <w:sz w:val="28"/>
          <w:szCs w:val="28"/>
        </w:rPr>
        <w:t>Порядок</w:t>
      </w:r>
    </w:p>
    <w:p w:rsidR="00815CB1" w:rsidRPr="00795646" w:rsidRDefault="00815CB1" w:rsidP="00795646">
      <w:pPr>
        <w:tabs>
          <w:tab w:val="left" w:pos="7020"/>
        </w:tabs>
        <w:spacing w:line="276" w:lineRule="auto"/>
        <w:jc w:val="center"/>
        <w:rPr>
          <w:b/>
          <w:sz w:val="28"/>
          <w:szCs w:val="28"/>
        </w:rPr>
      </w:pPr>
      <w:r w:rsidRPr="00795646">
        <w:rPr>
          <w:b/>
          <w:sz w:val="28"/>
          <w:szCs w:val="28"/>
        </w:rPr>
        <w:t xml:space="preserve">организации и проведения внутреннего муниципального финансового контроля на территории </w:t>
      </w:r>
      <w:r w:rsidR="00795646" w:rsidRPr="00795646">
        <w:rPr>
          <w:b/>
          <w:sz w:val="28"/>
          <w:szCs w:val="28"/>
        </w:rPr>
        <w:t>Перелешинского городского поселения</w:t>
      </w:r>
      <w:r w:rsidRPr="00795646">
        <w:rPr>
          <w:b/>
          <w:sz w:val="28"/>
          <w:szCs w:val="28"/>
        </w:rPr>
        <w:t xml:space="preserve"> Панинского муниципального района</w:t>
      </w:r>
    </w:p>
    <w:p w:rsidR="00815CB1" w:rsidRPr="00815CB1" w:rsidRDefault="00815CB1" w:rsidP="00815CB1">
      <w:pPr>
        <w:tabs>
          <w:tab w:val="left" w:pos="7020"/>
        </w:tabs>
        <w:spacing w:line="360" w:lineRule="auto"/>
        <w:jc w:val="both"/>
        <w:rPr>
          <w:sz w:val="28"/>
          <w:szCs w:val="28"/>
        </w:rPr>
      </w:pPr>
    </w:p>
    <w:p w:rsidR="00815CB1" w:rsidRPr="000777B5" w:rsidRDefault="00815CB1" w:rsidP="000777B5">
      <w:pPr>
        <w:tabs>
          <w:tab w:val="left" w:pos="7020"/>
        </w:tabs>
        <w:spacing w:line="360" w:lineRule="auto"/>
        <w:jc w:val="center"/>
        <w:rPr>
          <w:b/>
          <w:sz w:val="28"/>
          <w:szCs w:val="28"/>
        </w:rPr>
      </w:pPr>
      <w:r w:rsidRPr="000777B5">
        <w:rPr>
          <w:b/>
          <w:sz w:val="28"/>
          <w:szCs w:val="28"/>
        </w:rPr>
        <w:t>1.</w:t>
      </w:r>
      <w:r w:rsidR="000777B5" w:rsidRPr="000777B5">
        <w:rPr>
          <w:b/>
          <w:sz w:val="28"/>
          <w:szCs w:val="28"/>
        </w:rPr>
        <w:t xml:space="preserve"> </w:t>
      </w:r>
      <w:r w:rsidRPr="000777B5">
        <w:rPr>
          <w:b/>
          <w:sz w:val="28"/>
          <w:szCs w:val="28"/>
        </w:rPr>
        <w:t>Общие положения</w:t>
      </w:r>
    </w:p>
    <w:p w:rsidR="00815CB1" w:rsidRPr="00815CB1" w:rsidRDefault="00815CB1" w:rsidP="00815CB1">
      <w:pPr>
        <w:tabs>
          <w:tab w:val="left" w:pos="7020"/>
        </w:tabs>
        <w:spacing w:line="360" w:lineRule="auto"/>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1.1.</w:t>
      </w:r>
      <w:r w:rsidR="000777B5">
        <w:rPr>
          <w:sz w:val="28"/>
          <w:szCs w:val="28"/>
        </w:rPr>
        <w:t xml:space="preserve"> </w:t>
      </w:r>
      <w:r w:rsidR="000777B5" w:rsidRPr="00815CB1">
        <w:rPr>
          <w:sz w:val="28"/>
          <w:szCs w:val="28"/>
        </w:rPr>
        <w:t xml:space="preserve"> </w:t>
      </w:r>
      <w:r w:rsidRPr="00815CB1">
        <w:rPr>
          <w:sz w:val="28"/>
          <w:szCs w:val="28"/>
        </w:rPr>
        <w:t>Настоящий порядок разработан в соответствии с законодательством РФ, устанавливает единые цели, правила и принципы проведения внутреннего муниципального финансового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1.2.</w:t>
      </w:r>
      <w:r w:rsidR="000777B5">
        <w:rPr>
          <w:sz w:val="28"/>
          <w:szCs w:val="28"/>
        </w:rPr>
        <w:t xml:space="preserve"> </w:t>
      </w:r>
      <w:r w:rsidRPr="00815CB1">
        <w:rPr>
          <w:sz w:val="28"/>
          <w:szCs w:val="28"/>
        </w:rPr>
        <w:t xml:space="preserve">Внутренний муниципальный финансовый контроль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1.3.</w:t>
      </w:r>
      <w:r w:rsidR="000777B5">
        <w:rPr>
          <w:sz w:val="28"/>
          <w:szCs w:val="28"/>
        </w:rPr>
        <w:t xml:space="preserve"> </w:t>
      </w:r>
      <w:r w:rsidRPr="00815CB1">
        <w:rPr>
          <w:sz w:val="28"/>
          <w:szCs w:val="28"/>
        </w:rPr>
        <w:t>Система внутреннего муниципального финансового контроля призвана обеспечить:</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точность и полноту документации бухгалтерского учета;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своевременность подготовки достоверной бухгалтерской отчетности;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предотвращение ошибок и искажений в документах  бухгалтерского учета;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выполнение планов финансово-хозяйственной деятельности учреждения;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сохранность муниципального имущества.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1.4. Объектами муниципального финансового контроля (далее – объекты контроля) являются:</w:t>
      </w:r>
    </w:p>
    <w:p w:rsidR="00815CB1" w:rsidRPr="00815CB1" w:rsidRDefault="000777B5" w:rsidP="006E2481">
      <w:pPr>
        <w:tabs>
          <w:tab w:val="left" w:pos="7020"/>
        </w:tabs>
        <w:spacing w:line="360" w:lineRule="auto"/>
        <w:ind w:firstLine="567"/>
        <w:jc w:val="both"/>
        <w:rPr>
          <w:sz w:val="28"/>
          <w:szCs w:val="28"/>
        </w:rPr>
      </w:pPr>
      <w:r>
        <w:rPr>
          <w:sz w:val="28"/>
          <w:szCs w:val="28"/>
        </w:rPr>
        <w:lastRenderedPageBreak/>
        <w:t xml:space="preserve">   – </w:t>
      </w:r>
      <w:r w:rsidRPr="000777B5">
        <w:rPr>
          <w:sz w:val="28"/>
          <w:szCs w:val="28"/>
        </w:rPr>
        <w:t>подведомственные администрации  распорядители и получатели бюджетных средств, а также получатели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БК РФ</w:t>
      </w:r>
      <w:r w:rsidR="00815CB1" w:rsidRPr="00815CB1">
        <w:rPr>
          <w:sz w:val="28"/>
          <w:szCs w:val="28"/>
        </w:rPr>
        <w:t>;</w:t>
      </w:r>
    </w:p>
    <w:p w:rsidR="00815CB1" w:rsidRPr="00815CB1" w:rsidRDefault="000777B5" w:rsidP="006E2481">
      <w:pPr>
        <w:tabs>
          <w:tab w:val="left" w:pos="7020"/>
        </w:tabs>
        <w:spacing w:line="360" w:lineRule="auto"/>
        <w:ind w:firstLine="567"/>
        <w:jc w:val="both"/>
        <w:rPr>
          <w:sz w:val="28"/>
          <w:szCs w:val="28"/>
        </w:rPr>
      </w:pPr>
      <w:r>
        <w:rPr>
          <w:sz w:val="28"/>
          <w:szCs w:val="28"/>
        </w:rPr>
        <w:t xml:space="preserve">   – </w:t>
      </w:r>
      <w:r w:rsidRPr="00936581">
        <w:rPr>
          <w:sz w:val="28"/>
          <w:szCs w:val="28"/>
        </w:rPr>
        <w:t xml:space="preserve">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w:t>
      </w:r>
      <w:r>
        <w:rPr>
          <w:sz w:val="28"/>
          <w:szCs w:val="28"/>
        </w:rPr>
        <w:t>Перелешинского городского поселения</w:t>
      </w:r>
      <w:r w:rsidRPr="00936581">
        <w:rPr>
          <w:sz w:val="28"/>
          <w:szCs w:val="28"/>
        </w:rPr>
        <w:t xml:space="preserve"> в соответствии с Федеральным законом о контрактной системе</w:t>
      </w:r>
      <w:r w:rsidR="00815CB1" w:rsidRPr="00815CB1">
        <w:rPr>
          <w:sz w:val="28"/>
          <w:szCs w:val="28"/>
        </w:rPr>
        <w:t>.</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1.4.1. Непредставление или несвоевременное представление должностными лицами объектов контроля  по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1.5. Методами осуществления муниципального финансового контроля являются проверка, ревизия, обследование, санкционирование операций.</w:t>
      </w:r>
    </w:p>
    <w:p w:rsidR="00815CB1" w:rsidRPr="00815CB1" w:rsidRDefault="00815CB1" w:rsidP="006E2481">
      <w:pPr>
        <w:tabs>
          <w:tab w:val="left" w:pos="7020"/>
        </w:tabs>
        <w:spacing w:line="360" w:lineRule="auto"/>
        <w:ind w:firstLine="567"/>
        <w:jc w:val="both"/>
        <w:rPr>
          <w:sz w:val="28"/>
          <w:szCs w:val="28"/>
        </w:rPr>
      </w:pPr>
    </w:p>
    <w:p w:rsidR="00815CB1" w:rsidRPr="00F71E28" w:rsidRDefault="00815CB1" w:rsidP="006E2481">
      <w:pPr>
        <w:tabs>
          <w:tab w:val="left" w:pos="7020"/>
        </w:tabs>
        <w:spacing w:line="360" w:lineRule="auto"/>
        <w:ind w:firstLine="567"/>
        <w:jc w:val="center"/>
        <w:rPr>
          <w:b/>
          <w:sz w:val="28"/>
          <w:szCs w:val="28"/>
        </w:rPr>
      </w:pPr>
      <w:r w:rsidRPr="00F71E28">
        <w:rPr>
          <w:b/>
          <w:sz w:val="28"/>
          <w:szCs w:val="28"/>
        </w:rPr>
        <w:t>2.</w:t>
      </w:r>
      <w:r w:rsidR="00896B05" w:rsidRPr="00F71E28">
        <w:rPr>
          <w:b/>
          <w:sz w:val="28"/>
          <w:szCs w:val="28"/>
        </w:rPr>
        <w:t xml:space="preserve"> </w:t>
      </w:r>
      <w:r w:rsidRPr="00F71E28">
        <w:rPr>
          <w:b/>
          <w:sz w:val="28"/>
          <w:szCs w:val="28"/>
        </w:rPr>
        <w:t>Цели и задачи внутреннего муниципального финансового контроля.</w:t>
      </w:r>
    </w:p>
    <w:p w:rsidR="00815CB1" w:rsidRPr="00815CB1" w:rsidRDefault="00815CB1" w:rsidP="006E2481">
      <w:pPr>
        <w:tabs>
          <w:tab w:val="left" w:pos="7020"/>
        </w:tabs>
        <w:spacing w:line="360" w:lineRule="auto"/>
        <w:ind w:firstLine="567"/>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2.1.</w:t>
      </w:r>
      <w:r w:rsidR="00896B05">
        <w:rPr>
          <w:sz w:val="28"/>
          <w:szCs w:val="28"/>
        </w:rPr>
        <w:t xml:space="preserve"> </w:t>
      </w:r>
      <w:r w:rsidRPr="00815CB1">
        <w:rPr>
          <w:sz w:val="28"/>
          <w:szCs w:val="28"/>
        </w:rPr>
        <w:t>Внутренний муниципальный контроль осуществляется: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 за соблюдением требований, предусмотренных частью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№44-ФЗ);</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в отношении финансово-хозяйственной деятельности бюджетных и автономных учреждений;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за сохранностью муниципального имущества.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2.2. Внутренний муниципальный финансовый контроль основывается на следующих принципах:</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w:t>
      </w:r>
      <w:r w:rsidR="00595B2C">
        <w:rPr>
          <w:sz w:val="28"/>
          <w:szCs w:val="28"/>
        </w:rPr>
        <w:t>,</w:t>
      </w:r>
      <w:r w:rsidRPr="00815CB1">
        <w:rPr>
          <w:sz w:val="28"/>
          <w:szCs w:val="28"/>
        </w:rPr>
        <w:t xml:space="preserve"> путем проведения контрольных мероприятий. Цель </w:t>
      </w:r>
      <w:r w:rsidRPr="00815CB1">
        <w:rPr>
          <w:sz w:val="28"/>
          <w:szCs w:val="28"/>
        </w:rPr>
        <w:lastRenderedPageBreak/>
        <w:t xml:space="preserve">контрольного мероприятия - определение правомерности, в том числе целевого характера, эффективности и экономности использования средств бюджета </w:t>
      </w:r>
      <w:r w:rsidR="00391159">
        <w:rPr>
          <w:sz w:val="28"/>
          <w:szCs w:val="28"/>
        </w:rPr>
        <w:t>Перелешинского городского поселения</w:t>
      </w:r>
      <w:r w:rsidRPr="00815CB1">
        <w:rPr>
          <w:sz w:val="28"/>
          <w:szCs w:val="28"/>
        </w:rPr>
        <w:t xml:space="preserve"> Панин</w:t>
      </w:r>
      <w:r w:rsidR="00391159">
        <w:rPr>
          <w:sz w:val="28"/>
          <w:szCs w:val="28"/>
        </w:rPr>
        <w:t>с</w:t>
      </w:r>
      <w:r w:rsidRPr="00815CB1">
        <w:rPr>
          <w:sz w:val="28"/>
          <w:szCs w:val="28"/>
        </w:rPr>
        <w:t xml:space="preserve">кого муниципального района, внебюджетных средств, а также материальных ценностей, находящихся в муниципальной собственности </w:t>
      </w:r>
      <w:r w:rsidR="00391159">
        <w:rPr>
          <w:sz w:val="28"/>
          <w:szCs w:val="28"/>
        </w:rPr>
        <w:t>Перелешинского городского поселения</w:t>
      </w:r>
      <w:r w:rsidRPr="00815CB1">
        <w:rPr>
          <w:sz w:val="28"/>
          <w:szCs w:val="28"/>
        </w:rPr>
        <w:t xml:space="preserve"> Панинского муниципального района  Воронежской области.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Проверки подразделяются на камеральные и выездные, в том числе встречные проверки.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 xml:space="preserve">При проведении обследования проводится анализ и оценка состояния определенной  сферы  деятельности  объекта  контроля.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2.4.  Ревизия представляет собой систему обязательных контрольных действий по документальному и фактическому изучению правомерности и обоснованности финансовых и хозяйственных операций, совершенных учреждениями и организациями в определенном периоде, правильности их отражения в бюджетном учете и отчетности.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2.5.  Контрольная деятельность подразделяется на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поручений главы </w:t>
      </w:r>
      <w:r w:rsidR="00D6175D" w:rsidRPr="00A60B35">
        <w:rPr>
          <w:sz w:val="28"/>
          <w:szCs w:val="28"/>
        </w:rPr>
        <w:t>Перелешинского городского поселения</w:t>
      </w:r>
      <w:r w:rsidRPr="00815CB1">
        <w:rPr>
          <w:sz w:val="28"/>
          <w:szCs w:val="28"/>
        </w:rPr>
        <w:t xml:space="preserve"> Панинского муниципального района,  мотивированных обращений  правоохранительных органов, органов внешнего финансового контроля. </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2.6.Должностные лица органа внутреннего муниципального финансового контроля имеют право:</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при осуществлении плановых и внеплановых контрольных мероприятий беспрепятственно по предъявлении копии распоряжения администрации </w:t>
      </w:r>
      <w:r w:rsidR="00391159">
        <w:rPr>
          <w:sz w:val="28"/>
          <w:szCs w:val="28"/>
        </w:rPr>
        <w:t>Перелешинского городского поселения</w:t>
      </w:r>
      <w:r w:rsidRPr="00815CB1">
        <w:rPr>
          <w:sz w:val="28"/>
          <w:szCs w:val="28"/>
        </w:rPr>
        <w:t xml:space="preserve"> Панинского муниципального района  о проведении проверки посещать помещения и территории, которые занимают объекты контроля, для получения </w:t>
      </w:r>
      <w:r w:rsidRPr="00815CB1">
        <w:rPr>
          <w:sz w:val="28"/>
          <w:szCs w:val="28"/>
        </w:rPr>
        <w:lastRenderedPageBreak/>
        <w:t>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инициировать обращение о подаче искового заявления в суд:</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о возмещении ущерба за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о признании осуществленных закупок недействительными в соответствии с законодательством Российской Федерации;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2.7. Проверка представляет собой единичное контрольное действие или исследование состояния дел на определенном участке финансово-хозяйственной деятельности объекта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2.8. Цель контрольного мероприятия - определение правомерности, в том числе целевого характера, эффективности и экономности использования средств </w:t>
      </w:r>
      <w:r w:rsidR="000960F9">
        <w:rPr>
          <w:sz w:val="28"/>
          <w:szCs w:val="28"/>
        </w:rPr>
        <w:t>Перелешинского городского поселения</w:t>
      </w:r>
      <w:r w:rsidRPr="00815CB1">
        <w:rPr>
          <w:sz w:val="28"/>
          <w:szCs w:val="28"/>
        </w:rPr>
        <w:t xml:space="preserve"> Панинского муниципального района, внебюджетных средств, а также материальных ценностей, </w:t>
      </w:r>
      <w:r w:rsidRPr="00815CB1">
        <w:rPr>
          <w:sz w:val="28"/>
          <w:szCs w:val="28"/>
        </w:rPr>
        <w:lastRenderedPageBreak/>
        <w:t xml:space="preserve">находящихся в муниципальной собственности </w:t>
      </w:r>
      <w:r w:rsidR="000960F9">
        <w:rPr>
          <w:sz w:val="28"/>
          <w:szCs w:val="28"/>
        </w:rPr>
        <w:t>Перелешинского городского поселения</w:t>
      </w:r>
      <w:r w:rsidRPr="00815CB1">
        <w:rPr>
          <w:sz w:val="28"/>
          <w:szCs w:val="28"/>
        </w:rPr>
        <w:t xml:space="preserve"> Панинского муниципального района  Воронежской области.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2.9. Задачей контрольного мероприятия является проверка финансово-хозяйственной деятельности организации, возможности предупреждения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соответствие осуществляемой деятельности организации учредительным документам;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обоснованность расчетов сметных назначений;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исполнение смет доходов и расходов;</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использование бюджетных средств по целевому назначению;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обеспечение сохранности денежных средств и материальных ценностей;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обоснованность образования и расходования внебюджетных средств;</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соблюдение законодательства в сфере закупок товаров, работ, услуг для обеспечения муниципальных нужд </w:t>
      </w:r>
      <w:r w:rsidR="000960F9">
        <w:rPr>
          <w:sz w:val="28"/>
          <w:szCs w:val="28"/>
        </w:rPr>
        <w:t>Перелешинского городского поселения</w:t>
      </w:r>
      <w:r w:rsidRPr="00815CB1">
        <w:rPr>
          <w:sz w:val="28"/>
          <w:szCs w:val="28"/>
        </w:rPr>
        <w:t xml:space="preserve"> Панинского муниципального района Воронежской области;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соблюдение финансовой дисциплины, правильность ведения бухгалтерского учета и составление отчетности;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обоснованность операций с денежными средствами и расчетных операций;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полнота и своевременность расчетов с бюджетом и внебюджетными фондами;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операции с основными средствами и нематериальными активами;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расчеты  по оплате труда и прочие расчеты с физическими лицами;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обоснованность произведенных затрат, связанных с текущей деятельностью, </w:t>
      </w:r>
      <w:r w:rsidR="000960F9">
        <w:rPr>
          <w:sz w:val="28"/>
          <w:szCs w:val="28"/>
        </w:rPr>
        <w:t>и затрат капитального характера.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2.10.   Контрольные мероприятия проводятся в отношении: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 xml:space="preserve">-  казенных, бюджетных учреждений и муниципальных унитарных предприятий </w:t>
      </w:r>
      <w:r w:rsidR="000960F9">
        <w:rPr>
          <w:sz w:val="28"/>
          <w:szCs w:val="28"/>
        </w:rPr>
        <w:t>Перелешинского городского поселения</w:t>
      </w:r>
      <w:r w:rsidRPr="00815CB1">
        <w:rPr>
          <w:sz w:val="28"/>
          <w:szCs w:val="28"/>
        </w:rPr>
        <w:t xml:space="preserve"> Панинского муниципального района Воронежской области;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муниципальных образований - получателей бюджетных средств из бюджета </w:t>
      </w:r>
      <w:r w:rsidR="000960F9">
        <w:rPr>
          <w:sz w:val="28"/>
          <w:szCs w:val="28"/>
        </w:rPr>
        <w:t>Перелешинского городского поселения</w:t>
      </w:r>
      <w:r w:rsidRPr="00815CB1">
        <w:rPr>
          <w:sz w:val="28"/>
          <w:szCs w:val="28"/>
        </w:rPr>
        <w:t xml:space="preserve"> Панинского муниципального района;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иных организаций независимо от их организационно-правовой формы, использующих в своей деятельности средства бюджета  </w:t>
      </w:r>
      <w:r w:rsidR="000960F9">
        <w:rPr>
          <w:sz w:val="28"/>
          <w:szCs w:val="28"/>
        </w:rPr>
        <w:t>Перелешинского городского поселения</w:t>
      </w:r>
      <w:r w:rsidR="000960F9" w:rsidRPr="00815CB1">
        <w:rPr>
          <w:sz w:val="28"/>
          <w:szCs w:val="28"/>
        </w:rPr>
        <w:t xml:space="preserve"> </w:t>
      </w:r>
      <w:r w:rsidRPr="00815CB1">
        <w:rPr>
          <w:sz w:val="28"/>
          <w:szCs w:val="28"/>
        </w:rPr>
        <w:t xml:space="preserve">Панинского муниципального района, в том числе средств резервного фонда администрации </w:t>
      </w:r>
      <w:r w:rsidR="000960F9">
        <w:rPr>
          <w:sz w:val="28"/>
          <w:szCs w:val="28"/>
        </w:rPr>
        <w:t>Перелешинского городского поселения</w:t>
      </w:r>
      <w:r w:rsidRPr="00815CB1">
        <w:rPr>
          <w:sz w:val="28"/>
          <w:szCs w:val="28"/>
        </w:rPr>
        <w:t xml:space="preserve"> Панинского муниципального района, и (или) имущество, находящееся в муниципальной собственности </w:t>
      </w:r>
      <w:r w:rsidR="000960F9">
        <w:rPr>
          <w:sz w:val="28"/>
          <w:szCs w:val="28"/>
        </w:rPr>
        <w:t>Перелешинского городского поселения</w:t>
      </w:r>
      <w:r w:rsidRPr="00815CB1">
        <w:rPr>
          <w:sz w:val="28"/>
          <w:szCs w:val="28"/>
        </w:rPr>
        <w:t xml:space="preserve"> Панинского муниципального района Воронежской области.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2.11. Результатом исполнения муниципальных функций является акт контрольного мероприятия, а в случае выявления нарушений - обязательное для рассмотрения представление или обязательное для исполнения предписание, направляемое в адрес руководителя проверенной организации и (или) руководителю вышестоящей организации либо органу, осуществляющему общее руководство деятельностью этой организации.</w:t>
      </w:r>
    </w:p>
    <w:p w:rsidR="00815CB1" w:rsidRPr="00815CB1" w:rsidRDefault="00815CB1" w:rsidP="006E2481">
      <w:pPr>
        <w:tabs>
          <w:tab w:val="left" w:pos="7020"/>
        </w:tabs>
        <w:spacing w:line="360" w:lineRule="auto"/>
        <w:ind w:firstLine="567"/>
        <w:jc w:val="both"/>
        <w:rPr>
          <w:sz w:val="28"/>
          <w:szCs w:val="28"/>
        </w:rPr>
      </w:pPr>
    </w:p>
    <w:p w:rsidR="00815CB1" w:rsidRPr="006E2481" w:rsidRDefault="00815CB1" w:rsidP="006E2481">
      <w:pPr>
        <w:tabs>
          <w:tab w:val="left" w:pos="7020"/>
        </w:tabs>
        <w:spacing w:line="360" w:lineRule="auto"/>
        <w:ind w:firstLine="567"/>
        <w:jc w:val="center"/>
        <w:rPr>
          <w:b/>
          <w:sz w:val="28"/>
          <w:szCs w:val="28"/>
        </w:rPr>
      </w:pPr>
      <w:r w:rsidRPr="006E2481">
        <w:rPr>
          <w:b/>
          <w:sz w:val="28"/>
          <w:szCs w:val="28"/>
        </w:rPr>
        <w:t>3.</w:t>
      </w:r>
      <w:r w:rsidR="00D26965" w:rsidRPr="006E2481">
        <w:rPr>
          <w:b/>
          <w:sz w:val="28"/>
          <w:szCs w:val="28"/>
        </w:rPr>
        <w:t xml:space="preserve"> </w:t>
      </w:r>
      <w:r w:rsidRPr="006E2481">
        <w:rPr>
          <w:b/>
          <w:sz w:val="28"/>
          <w:szCs w:val="28"/>
        </w:rPr>
        <w:t>Организация и проведение контрольных мероприятий.</w:t>
      </w:r>
    </w:p>
    <w:p w:rsidR="00815CB1" w:rsidRPr="00815CB1" w:rsidRDefault="00815CB1" w:rsidP="006E2481">
      <w:pPr>
        <w:tabs>
          <w:tab w:val="left" w:pos="7020"/>
        </w:tabs>
        <w:spacing w:line="360" w:lineRule="auto"/>
        <w:ind w:firstLine="567"/>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3.1.</w:t>
      </w:r>
      <w:r w:rsidR="00D26965">
        <w:rPr>
          <w:sz w:val="28"/>
          <w:szCs w:val="28"/>
        </w:rPr>
        <w:t xml:space="preserve"> </w:t>
      </w:r>
      <w:r w:rsidRPr="00815CB1">
        <w:rPr>
          <w:sz w:val="28"/>
          <w:szCs w:val="28"/>
        </w:rPr>
        <w:t xml:space="preserve">Должностными лицами администрации </w:t>
      </w:r>
      <w:r w:rsidR="00D26965">
        <w:rPr>
          <w:sz w:val="28"/>
          <w:szCs w:val="28"/>
        </w:rPr>
        <w:t>Перелешинского городского поселения</w:t>
      </w:r>
      <w:r w:rsidRPr="00815CB1">
        <w:rPr>
          <w:sz w:val="28"/>
          <w:szCs w:val="28"/>
        </w:rPr>
        <w:t xml:space="preserve"> далее (Орган контроля), осуществляющими деятельность по контролю, являются: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а)  руководитель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б)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815CB1" w:rsidRDefault="00815CB1" w:rsidP="006E2481">
      <w:pPr>
        <w:tabs>
          <w:tab w:val="left" w:pos="7020"/>
        </w:tabs>
        <w:spacing w:line="360" w:lineRule="auto"/>
        <w:ind w:firstLine="567"/>
        <w:jc w:val="both"/>
        <w:rPr>
          <w:sz w:val="28"/>
          <w:szCs w:val="28"/>
        </w:rPr>
      </w:pPr>
      <w:r w:rsidRPr="00815CB1">
        <w:rPr>
          <w:sz w:val="28"/>
          <w:szCs w:val="28"/>
        </w:rPr>
        <w:t xml:space="preserve">        </w:t>
      </w:r>
      <w:r w:rsidR="006E2481">
        <w:rPr>
          <w:sz w:val="28"/>
          <w:szCs w:val="28"/>
        </w:rPr>
        <w:t xml:space="preserve">–  </w:t>
      </w:r>
      <w:r w:rsidRPr="00815CB1">
        <w:rPr>
          <w:sz w:val="28"/>
          <w:szCs w:val="28"/>
        </w:rPr>
        <w:t xml:space="preserve">начальник отдела - </w:t>
      </w:r>
      <w:r w:rsidR="00682635">
        <w:rPr>
          <w:sz w:val="28"/>
          <w:szCs w:val="28"/>
        </w:rPr>
        <w:t>главный бухгалтер администрации</w:t>
      </w:r>
      <w:r w:rsidRPr="00815CB1">
        <w:rPr>
          <w:sz w:val="28"/>
          <w:szCs w:val="28"/>
        </w:rPr>
        <w:t>;</w:t>
      </w:r>
    </w:p>
    <w:p w:rsidR="006E2481" w:rsidRDefault="006E2481" w:rsidP="006E2481">
      <w:pPr>
        <w:tabs>
          <w:tab w:val="left" w:pos="7020"/>
        </w:tabs>
        <w:spacing w:line="360" w:lineRule="auto"/>
        <w:ind w:firstLine="567"/>
        <w:jc w:val="both"/>
        <w:rPr>
          <w:rFonts w:eastAsia="Calibri"/>
          <w:sz w:val="28"/>
          <w:szCs w:val="28"/>
        </w:rPr>
      </w:pPr>
      <w:r w:rsidRPr="00815CB1">
        <w:rPr>
          <w:sz w:val="28"/>
          <w:szCs w:val="28"/>
        </w:rPr>
        <w:lastRenderedPageBreak/>
        <w:t xml:space="preserve">        </w:t>
      </w:r>
      <w:r>
        <w:rPr>
          <w:sz w:val="28"/>
          <w:szCs w:val="28"/>
        </w:rPr>
        <w:t xml:space="preserve">–  </w:t>
      </w:r>
      <w:r>
        <w:rPr>
          <w:rFonts w:eastAsia="Calibri"/>
          <w:sz w:val="28"/>
          <w:szCs w:val="28"/>
        </w:rPr>
        <w:t>з</w:t>
      </w:r>
      <w:r w:rsidRPr="00936581">
        <w:rPr>
          <w:rFonts w:eastAsia="Calibri"/>
          <w:sz w:val="28"/>
          <w:szCs w:val="28"/>
        </w:rPr>
        <w:t xml:space="preserve">аместитель </w:t>
      </w:r>
      <w:r>
        <w:rPr>
          <w:rFonts w:eastAsia="Calibri"/>
          <w:sz w:val="28"/>
          <w:szCs w:val="28"/>
        </w:rPr>
        <w:t>г</w:t>
      </w:r>
      <w:r w:rsidRPr="00936581">
        <w:rPr>
          <w:rFonts w:eastAsia="Calibri"/>
          <w:sz w:val="28"/>
          <w:szCs w:val="28"/>
        </w:rPr>
        <w:t>лавы администрации</w:t>
      </w:r>
      <w:r>
        <w:rPr>
          <w:rFonts w:eastAsia="Calibri"/>
          <w:sz w:val="28"/>
          <w:szCs w:val="28"/>
        </w:rPr>
        <w:t>;</w:t>
      </w:r>
    </w:p>
    <w:p w:rsidR="006E2481" w:rsidRPr="00815CB1" w:rsidRDefault="006E2481" w:rsidP="006E2481">
      <w:pPr>
        <w:tabs>
          <w:tab w:val="left" w:pos="7020"/>
        </w:tabs>
        <w:spacing w:line="360" w:lineRule="auto"/>
        <w:ind w:firstLine="567"/>
        <w:jc w:val="both"/>
        <w:rPr>
          <w:sz w:val="28"/>
          <w:szCs w:val="28"/>
        </w:rPr>
      </w:pPr>
      <w:r w:rsidRPr="006E2481">
        <w:rPr>
          <w:sz w:val="28"/>
          <w:szCs w:val="28"/>
        </w:rPr>
        <w:t xml:space="preserve">        –  </w:t>
      </w:r>
      <w:r w:rsidRPr="00815CB1">
        <w:rPr>
          <w:sz w:val="28"/>
          <w:szCs w:val="28"/>
        </w:rPr>
        <w:t xml:space="preserve">ведущий специалист администрации; </w:t>
      </w:r>
    </w:p>
    <w:p w:rsidR="006E2481" w:rsidRDefault="006E2481" w:rsidP="006E2481">
      <w:pPr>
        <w:tabs>
          <w:tab w:val="left" w:pos="7020"/>
        </w:tabs>
        <w:spacing w:line="360" w:lineRule="auto"/>
        <w:ind w:firstLine="567"/>
        <w:jc w:val="both"/>
        <w:rPr>
          <w:rFonts w:eastAsia="Calibri"/>
          <w:sz w:val="28"/>
          <w:szCs w:val="28"/>
        </w:rPr>
      </w:pPr>
      <w:r w:rsidRPr="00815CB1">
        <w:rPr>
          <w:sz w:val="28"/>
          <w:szCs w:val="28"/>
        </w:rPr>
        <w:t xml:space="preserve">        </w:t>
      </w:r>
      <w:r>
        <w:rPr>
          <w:sz w:val="28"/>
          <w:szCs w:val="28"/>
        </w:rPr>
        <w:t xml:space="preserve">–  </w:t>
      </w:r>
      <w:r w:rsidRPr="00815CB1">
        <w:rPr>
          <w:sz w:val="28"/>
          <w:szCs w:val="28"/>
        </w:rPr>
        <w:t>специалист</w:t>
      </w:r>
      <w:r>
        <w:rPr>
          <w:sz w:val="28"/>
          <w:szCs w:val="28"/>
        </w:rPr>
        <w:t xml:space="preserve"> </w:t>
      </w:r>
      <w:r>
        <w:rPr>
          <w:sz w:val="28"/>
          <w:szCs w:val="28"/>
          <w:lang w:val="en-US"/>
        </w:rPr>
        <w:t>I</w:t>
      </w:r>
      <w:r>
        <w:rPr>
          <w:sz w:val="28"/>
          <w:szCs w:val="28"/>
        </w:rPr>
        <w:t xml:space="preserve"> категории</w:t>
      </w:r>
      <w:r w:rsidRPr="00815CB1">
        <w:rPr>
          <w:sz w:val="28"/>
          <w:szCs w:val="28"/>
        </w:rPr>
        <w:t xml:space="preserve"> администрации</w:t>
      </w:r>
      <w:r>
        <w:rPr>
          <w:rFonts w:eastAsia="Calibri"/>
          <w:sz w:val="28"/>
          <w:szCs w:val="28"/>
        </w:rPr>
        <w:t>;</w:t>
      </w:r>
    </w:p>
    <w:p w:rsidR="00815CB1" w:rsidRPr="00815CB1" w:rsidRDefault="006E2481" w:rsidP="006E2481">
      <w:pPr>
        <w:tabs>
          <w:tab w:val="left" w:pos="7020"/>
        </w:tabs>
        <w:spacing w:line="360" w:lineRule="auto"/>
        <w:ind w:firstLine="567"/>
        <w:jc w:val="both"/>
        <w:rPr>
          <w:sz w:val="28"/>
          <w:szCs w:val="28"/>
        </w:rPr>
      </w:pPr>
      <w:r w:rsidRPr="006E2481">
        <w:rPr>
          <w:sz w:val="28"/>
          <w:szCs w:val="28"/>
        </w:rPr>
        <w:t xml:space="preserve">        –  </w:t>
      </w:r>
      <w:r>
        <w:rPr>
          <w:rFonts w:eastAsia="Calibri"/>
          <w:sz w:val="28"/>
          <w:szCs w:val="28"/>
        </w:rPr>
        <w:t>старший финансовый инспектор</w:t>
      </w:r>
      <w:r w:rsidR="00815CB1" w:rsidRPr="00815CB1">
        <w:rPr>
          <w:sz w:val="28"/>
          <w:szCs w:val="28"/>
        </w:rPr>
        <w:t xml:space="preserve">; </w:t>
      </w:r>
    </w:p>
    <w:p w:rsidR="00815CB1" w:rsidRPr="00815CB1" w:rsidRDefault="006E2481" w:rsidP="006E2481">
      <w:pPr>
        <w:tabs>
          <w:tab w:val="left" w:pos="7020"/>
        </w:tabs>
        <w:spacing w:line="360" w:lineRule="auto"/>
        <w:ind w:firstLine="567"/>
        <w:jc w:val="both"/>
        <w:rPr>
          <w:sz w:val="28"/>
          <w:szCs w:val="28"/>
        </w:rPr>
      </w:pPr>
      <w:r w:rsidRPr="00815CB1">
        <w:rPr>
          <w:sz w:val="28"/>
          <w:szCs w:val="28"/>
        </w:rPr>
        <w:t xml:space="preserve">        </w:t>
      </w:r>
      <w:r>
        <w:rPr>
          <w:sz w:val="28"/>
          <w:szCs w:val="28"/>
        </w:rPr>
        <w:t xml:space="preserve">–  </w:t>
      </w:r>
      <w:r w:rsidR="00815CB1" w:rsidRPr="00815CB1">
        <w:rPr>
          <w:sz w:val="28"/>
          <w:szCs w:val="28"/>
        </w:rPr>
        <w:t>юрист администрации.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 Должностные лица, указанные в пункте 3.1 Общих требований, обязаны:</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соблюдать требования нормативных правовых актов в установленной сфере деятельности Органов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 Должностные лица, указанные в пункте 3.1, в соответствии с частью 27 статьи 99 Федерального закона имеют право:</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при осуществлении контрольных мероприятий беспрепятственно по предъявлении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w:t>
      </w:r>
      <w:r w:rsidRPr="00815CB1">
        <w:rPr>
          <w:sz w:val="28"/>
          <w:szCs w:val="28"/>
        </w:rPr>
        <w:lastRenderedPageBreak/>
        <w:t>установленном законодательством Российской Федерации, и принимать меры по их предотвращению;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3.4.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3.5.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3.6.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 N 45, ст. 6246).</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3.7. Должностные лица, указанные в пункте 3.1,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15CB1" w:rsidRPr="006E2481" w:rsidRDefault="00815CB1" w:rsidP="006E2481">
      <w:pPr>
        <w:tabs>
          <w:tab w:val="left" w:pos="7020"/>
        </w:tabs>
        <w:spacing w:line="360" w:lineRule="auto"/>
        <w:ind w:firstLine="567"/>
        <w:jc w:val="both"/>
        <w:rPr>
          <w:sz w:val="12"/>
          <w:szCs w:val="12"/>
        </w:rPr>
      </w:pPr>
    </w:p>
    <w:p w:rsidR="00815CB1" w:rsidRDefault="00815CB1" w:rsidP="006E2481">
      <w:pPr>
        <w:tabs>
          <w:tab w:val="left" w:pos="7020"/>
        </w:tabs>
        <w:spacing w:line="360" w:lineRule="auto"/>
        <w:ind w:firstLine="567"/>
        <w:jc w:val="center"/>
        <w:rPr>
          <w:sz w:val="28"/>
          <w:szCs w:val="28"/>
        </w:rPr>
      </w:pPr>
      <w:r w:rsidRPr="00815CB1">
        <w:rPr>
          <w:sz w:val="28"/>
          <w:szCs w:val="28"/>
        </w:rPr>
        <w:t>Назначение контрольных мероприятий</w:t>
      </w:r>
    </w:p>
    <w:p w:rsidR="006E2481" w:rsidRPr="006E2481" w:rsidRDefault="006E2481" w:rsidP="006E2481">
      <w:pPr>
        <w:tabs>
          <w:tab w:val="left" w:pos="7020"/>
        </w:tabs>
        <w:spacing w:line="360" w:lineRule="auto"/>
        <w:ind w:firstLine="567"/>
        <w:jc w:val="center"/>
        <w:rPr>
          <w:sz w:val="16"/>
          <w:szCs w:val="16"/>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3.9.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3.10.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наименование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место нахождения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место фактического осуществления деятельности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г) проверяемый период;</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д) основание проведения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е) тему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w:t>
      </w:r>
      <w:r w:rsidRPr="00815CB1">
        <w:rPr>
          <w:sz w:val="28"/>
          <w:szCs w:val="28"/>
        </w:rPr>
        <w:lastRenderedPageBreak/>
        <w:t>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з) срок проведения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и) перечень основных вопросов, подлежащих изучению в ходе проведения контрольного мероприятия.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3.11.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3.12. Плановые проверки осуществляются в соответствии с утвержденным планом контрольных мероприятий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3.13. Периодичность проведения плановых проверок в отношении одного субъекта контроля должна составлять не более 1 раза в год.</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3.14. Внеплановые проверки проводятся в соответствии с решением руководителя (заместителя руководителя) Органа контроля, принятого:</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в случае истечения срока исполнения ранее выданного предписания;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в случае, предусмотренном подпунктом "в" пункта 3.37.</w:t>
      </w:r>
    </w:p>
    <w:p w:rsidR="00815CB1" w:rsidRPr="00815CB1" w:rsidRDefault="00815CB1" w:rsidP="006E2481">
      <w:pPr>
        <w:tabs>
          <w:tab w:val="left" w:pos="7020"/>
        </w:tabs>
        <w:spacing w:line="360" w:lineRule="auto"/>
        <w:ind w:firstLine="567"/>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Проведение контрольных мероприятий</w:t>
      </w:r>
    </w:p>
    <w:p w:rsidR="00815CB1" w:rsidRPr="00815CB1" w:rsidRDefault="00815CB1" w:rsidP="006E2481">
      <w:pPr>
        <w:tabs>
          <w:tab w:val="left" w:pos="7020"/>
        </w:tabs>
        <w:spacing w:line="360" w:lineRule="auto"/>
        <w:ind w:firstLine="567"/>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3.15. Камеральная проверка может проводиться одним должностным лицом или проверочной группой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3.15. Выездная проверка проводится проверочной группой Органа контроля в составе не менее двух должностных лиц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3.16.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3.17.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3.18.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3.19.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3.20. В случае если по результатам проверки полноты представленных субъектом контроля документов и информации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3.27 со дня окончания проверки полноты представленных субъектом контроля документов и информации.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3.27 Общих требований проверка возобновляется.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3.21. Выездная проверка проводится по месту нахождения и месту фактического осуществления деятельности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3.22. Срок проведения выездной проверки не может превышать 30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3.23. В ходе выездной проверки проводятся контрольные действия по документальному и фактическому изучению деятельности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3.24.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3.25.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3.26. Встречная проверка проводится в порядке, установленном Общими требованиями для выездных и камеральных проверок.</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Срок проведения встречной проверки не может превышать 20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 3.27.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w:t>
      </w:r>
      <w:r w:rsidRPr="00815CB1">
        <w:rPr>
          <w:sz w:val="28"/>
          <w:szCs w:val="28"/>
        </w:rPr>
        <w:lastRenderedPageBreak/>
        <w:t>(при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на период проведения встречной проверки, но не более чем на 20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на период организации и проведения экспертиз, но не более чем на 20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3.28. Решение о возобновлении проведения выездной или камеральной проверки принимается в срок не более 2 рабочих дней: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после завершения проведения встречной проверки и (или) экспертизы согласно подпунктам "а", "б" пункта 3.27;</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после устранения причин приостановления проведения проверки, указанных в подпунктах "в" - "д" пункта 3.27;</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после истечения срока приостановления проверки в соответствии с подпунктами "в" - "д" пункта 3.27.</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3.29.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w:t>
      </w:r>
      <w:r w:rsidRPr="00815CB1">
        <w:rPr>
          <w:sz w:val="28"/>
          <w:szCs w:val="28"/>
        </w:rPr>
        <w:lastRenderedPageBreak/>
        <w:t>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3.30.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15CB1" w:rsidRPr="007B27F0" w:rsidRDefault="00815CB1" w:rsidP="006E2481">
      <w:pPr>
        <w:tabs>
          <w:tab w:val="left" w:pos="7020"/>
        </w:tabs>
        <w:spacing w:line="360" w:lineRule="auto"/>
        <w:ind w:firstLine="567"/>
        <w:jc w:val="both"/>
        <w:rPr>
          <w:sz w:val="16"/>
          <w:szCs w:val="16"/>
        </w:rPr>
      </w:pPr>
    </w:p>
    <w:p w:rsidR="00815CB1" w:rsidRPr="00815CB1" w:rsidRDefault="00815CB1" w:rsidP="007B27F0">
      <w:pPr>
        <w:tabs>
          <w:tab w:val="left" w:pos="7020"/>
        </w:tabs>
        <w:spacing w:line="360" w:lineRule="auto"/>
        <w:jc w:val="center"/>
        <w:rPr>
          <w:sz w:val="28"/>
          <w:szCs w:val="28"/>
        </w:rPr>
      </w:pPr>
      <w:r w:rsidRPr="00815CB1">
        <w:rPr>
          <w:sz w:val="28"/>
          <w:szCs w:val="28"/>
        </w:rPr>
        <w:t>Оформление результатов контрольных мероприятий</w:t>
      </w:r>
    </w:p>
    <w:p w:rsidR="00815CB1" w:rsidRPr="007B27F0" w:rsidRDefault="00815CB1" w:rsidP="006E2481">
      <w:pPr>
        <w:tabs>
          <w:tab w:val="left" w:pos="7020"/>
        </w:tabs>
        <w:spacing w:line="360" w:lineRule="auto"/>
        <w:ind w:firstLine="567"/>
        <w:jc w:val="both"/>
        <w:rPr>
          <w:sz w:val="16"/>
          <w:szCs w:val="16"/>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3.31.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По результатам встречной проверки предписания субъекту контроля не выдаются.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 xml:space="preserve">3.32.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w:t>
      </w:r>
      <w:r w:rsidRPr="00815CB1">
        <w:rPr>
          <w:sz w:val="28"/>
          <w:szCs w:val="28"/>
        </w:rPr>
        <w:lastRenderedPageBreak/>
        <w:t>проверочной группы Органа контроля (при проведении проверки проверочной группой).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Письменные возражения субъекта контроля приобщаются к материалам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а) о выдаче обязательного для исполнения предписания в случаях, установленных Федеральным законом;</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б) об отсутствии оснований для выдачи предписания;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о проведении внеплановой выездной проверки.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lastRenderedPageBreak/>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Отчет о результатах выездной или камеральной проверки приобщается к материалам проверки.</w:t>
      </w:r>
    </w:p>
    <w:p w:rsidR="00815CB1" w:rsidRPr="007B27F0" w:rsidRDefault="00815CB1" w:rsidP="006E2481">
      <w:pPr>
        <w:tabs>
          <w:tab w:val="left" w:pos="7020"/>
        </w:tabs>
        <w:spacing w:line="360" w:lineRule="auto"/>
        <w:ind w:firstLine="567"/>
        <w:jc w:val="both"/>
        <w:rPr>
          <w:sz w:val="28"/>
          <w:szCs w:val="28"/>
        </w:rPr>
      </w:pPr>
    </w:p>
    <w:p w:rsidR="00815CB1" w:rsidRPr="00815CB1" w:rsidRDefault="00815CB1" w:rsidP="007B27F0">
      <w:pPr>
        <w:tabs>
          <w:tab w:val="left" w:pos="7020"/>
        </w:tabs>
        <w:spacing w:line="360" w:lineRule="auto"/>
        <w:jc w:val="center"/>
        <w:rPr>
          <w:sz w:val="28"/>
          <w:szCs w:val="28"/>
        </w:rPr>
      </w:pPr>
      <w:r w:rsidRPr="00815CB1">
        <w:rPr>
          <w:sz w:val="28"/>
          <w:szCs w:val="28"/>
        </w:rPr>
        <w:t>Реализация результатов контрольных мероприятий</w:t>
      </w:r>
    </w:p>
    <w:p w:rsidR="00815CB1" w:rsidRPr="007B27F0" w:rsidRDefault="00815CB1" w:rsidP="006E2481">
      <w:pPr>
        <w:tabs>
          <w:tab w:val="left" w:pos="7020"/>
        </w:tabs>
        <w:spacing w:line="360" w:lineRule="auto"/>
        <w:ind w:firstLine="567"/>
        <w:jc w:val="both"/>
        <w:rPr>
          <w:sz w:val="28"/>
          <w:szCs w:val="28"/>
        </w:rPr>
      </w:pPr>
    </w:p>
    <w:p w:rsidR="00815CB1" w:rsidRPr="00815CB1" w:rsidRDefault="00815CB1" w:rsidP="006E2481">
      <w:pPr>
        <w:tabs>
          <w:tab w:val="left" w:pos="7020"/>
        </w:tabs>
        <w:spacing w:line="360" w:lineRule="auto"/>
        <w:ind w:firstLine="567"/>
        <w:jc w:val="both"/>
        <w:rPr>
          <w:sz w:val="28"/>
          <w:szCs w:val="28"/>
        </w:rPr>
      </w:pPr>
      <w:r w:rsidRPr="00815CB1">
        <w:rPr>
          <w:sz w:val="28"/>
          <w:szCs w:val="28"/>
        </w:rPr>
        <w:t>3.38.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3.39. Предписание должно содержать сроки его исполнения.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3.40.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815CB1" w:rsidRPr="00815CB1" w:rsidRDefault="00815CB1" w:rsidP="006E2481">
      <w:pPr>
        <w:tabs>
          <w:tab w:val="left" w:pos="7020"/>
        </w:tabs>
        <w:spacing w:line="360" w:lineRule="auto"/>
        <w:ind w:firstLine="567"/>
        <w:jc w:val="both"/>
        <w:rPr>
          <w:sz w:val="28"/>
          <w:szCs w:val="28"/>
        </w:rPr>
      </w:pPr>
      <w:r w:rsidRPr="00815CB1">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B27F0" w:rsidRDefault="007B27F0" w:rsidP="007B27F0">
      <w:pPr>
        <w:tabs>
          <w:tab w:val="left" w:pos="7020"/>
        </w:tabs>
        <w:spacing w:line="360" w:lineRule="auto"/>
        <w:jc w:val="center"/>
        <w:rPr>
          <w:b/>
          <w:sz w:val="16"/>
          <w:szCs w:val="16"/>
        </w:rPr>
      </w:pPr>
    </w:p>
    <w:p w:rsidR="007B27F0" w:rsidRDefault="007B27F0" w:rsidP="007B27F0">
      <w:pPr>
        <w:tabs>
          <w:tab w:val="left" w:pos="7020"/>
        </w:tabs>
        <w:spacing w:line="360" w:lineRule="auto"/>
        <w:jc w:val="center"/>
        <w:rPr>
          <w:b/>
          <w:sz w:val="16"/>
          <w:szCs w:val="16"/>
        </w:rPr>
      </w:pPr>
    </w:p>
    <w:p w:rsidR="007B27F0" w:rsidRDefault="007B27F0" w:rsidP="007B27F0">
      <w:pPr>
        <w:tabs>
          <w:tab w:val="left" w:pos="7020"/>
        </w:tabs>
        <w:spacing w:line="360" w:lineRule="auto"/>
        <w:jc w:val="center"/>
        <w:rPr>
          <w:b/>
          <w:sz w:val="16"/>
          <w:szCs w:val="16"/>
        </w:rPr>
      </w:pPr>
    </w:p>
    <w:p w:rsidR="007B27F0" w:rsidRDefault="007B27F0" w:rsidP="007B27F0">
      <w:pPr>
        <w:tabs>
          <w:tab w:val="left" w:pos="7020"/>
        </w:tabs>
        <w:spacing w:line="360" w:lineRule="auto"/>
        <w:jc w:val="center"/>
        <w:rPr>
          <w:b/>
          <w:sz w:val="16"/>
          <w:szCs w:val="16"/>
        </w:rPr>
      </w:pPr>
    </w:p>
    <w:p w:rsidR="007B27F0" w:rsidRPr="007B27F0" w:rsidRDefault="007B27F0" w:rsidP="007B27F0">
      <w:pPr>
        <w:tabs>
          <w:tab w:val="left" w:pos="7020"/>
        </w:tabs>
        <w:spacing w:line="360" w:lineRule="auto"/>
        <w:jc w:val="center"/>
        <w:rPr>
          <w:b/>
          <w:sz w:val="16"/>
          <w:szCs w:val="16"/>
        </w:rPr>
      </w:pPr>
    </w:p>
    <w:p w:rsidR="007B27F0" w:rsidRDefault="00815CB1" w:rsidP="007B27F0">
      <w:pPr>
        <w:tabs>
          <w:tab w:val="left" w:pos="7020"/>
        </w:tabs>
        <w:spacing w:line="360" w:lineRule="auto"/>
        <w:jc w:val="center"/>
        <w:rPr>
          <w:b/>
          <w:sz w:val="28"/>
          <w:szCs w:val="28"/>
        </w:rPr>
      </w:pPr>
      <w:r w:rsidRPr="007B27F0">
        <w:rPr>
          <w:b/>
          <w:sz w:val="28"/>
          <w:szCs w:val="28"/>
        </w:rPr>
        <w:lastRenderedPageBreak/>
        <w:t>4.  Заключительные положения</w:t>
      </w:r>
    </w:p>
    <w:p w:rsidR="00815CB1" w:rsidRPr="007B27F0" w:rsidRDefault="00815CB1" w:rsidP="007B27F0">
      <w:pPr>
        <w:tabs>
          <w:tab w:val="left" w:pos="7020"/>
        </w:tabs>
        <w:spacing w:line="360" w:lineRule="auto"/>
        <w:ind w:firstLine="567"/>
        <w:jc w:val="both"/>
        <w:rPr>
          <w:b/>
          <w:sz w:val="28"/>
          <w:szCs w:val="28"/>
        </w:rPr>
      </w:pPr>
      <w:r w:rsidRPr="00815CB1">
        <w:rPr>
          <w:sz w:val="28"/>
          <w:szCs w:val="28"/>
        </w:rPr>
        <w:t>4.1.</w:t>
      </w:r>
      <w:r w:rsidR="007B27F0">
        <w:rPr>
          <w:sz w:val="28"/>
          <w:szCs w:val="28"/>
        </w:rPr>
        <w:t xml:space="preserve"> </w:t>
      </w:r>
      <w:r w:rsidRPr="00815CB1">
        <w:rPr>
          <w:sz w:val="28"/>
          <w:szCs w:val="28"/>
        </w:rPr>
        <w:t xml:space="preserve">Все изменения и дополнения к настоящему Порядку утверждаются главой администрации </w:t>
      </w:r>
      <w:r w:rsidR="007B27F0" w:rsidRPr="00A60B35">
        <w:rPr>
          <w:sz w:val="28"/>
          <w:szCs w:val="28"/>
        </w:rPr>
        <w:t>Перелешинского городского поселения</w:t>
      </w:r>
      <w:r w:rsidR="007B27F0" w:rsidRPr="00815CB1">
        <w:rPr>
          <w:sz w:val="28"/>
          <w:szCs w:val="28"/>
        </w:rPr>
        <w:t xml:space="preserve"> </w:t>
      </w:r>
      <w:r w:rsidR="007B27F0">
        <w:rPr>
          <w:sz w:val="28"/>
          <w:szCs w:val="28"/>
        </w:rPr>
        <w:t xml:space="preserve">Панинского </w:t>
      </w:r>
      <w:r w:rsidRPr="00815CB1">
        <w:rPr>
          <w:sz w:val="28"/>
          <w:szCs w:val="28"/>
        </w:rPr>
        <w:t>муниципального района.</w:t>
      </w:r>
    </w:p>
    <w:p w:rsidR="00DE48C9" w:rsidRDefault="00815CB1" w:rsidP="006E2481">
      <w:pPr>
        <w:tabs>
          <w:tab w:val="left" w:pos="7020"/>
        </w:tabs>
        <w:spacing w:line="360" w:lineRule="auto"/>
        <w:ind w:firstLine="567"/>
        <w:jc w:val="both"/>
        <w:rPr>
          <w:sz w:val="28"/>
        </w:rPr>
      </w:pPr>
      <w:r w:rsidRPr="00815CB1">
        <w:rPr>
          <w:sz w:val="28"/>
          <w:szCs w:val="28"/>
        </w:rPr>
        <w:t>4.2.</w:t>
      </w:r>
      <w:r w:rsidR="007B27F0">
        <w:rPr>
          <w:sz w:val="28"/>
          <w:szCs w:val="28"/>
        </w:rPr>
        <w:t xml:space="preserve"> </w:t>
      </w:r>
      <w:r w:rsidRPr="00815CB1">
        <w:rPr>
          <w:sz w:val="28"/>
          <w:szCs w:val="28"/>
        </w:rPr>
        <w:t>Если в результате  изменения действующего законодательства РФ отдельные пункты  настоящего Порядка вступят с ним в противоречие, они утрачивают силу. Преимущественную силу имеют нормы законодательства РФ.</w:t>
      </w:r>
    </w:p>
    <w:p w:rsidR="00F77480" w:rsidRDefault="00F77480" w:rsidP="001C4E96">
      <w:pPr>
        <w:tabs>
          <w:tab w:val="left" w:pos="7020"/>
        </w:tabs>
        <w:spacing w:line="360" w:lineRule="auto"/>
        <w:ind w:left="360"/>
        <w:rPr>
          <w:sz w:val="28"/>
        </w:rPr>
      </w:pPr>
    </w:p>
    <w:sectPr w:rsidR="00F77480" w:rsidSect="00815CB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527"/>
    <w:multiLevelType w:val="hybridMultilevel"/>
    <w:tmpl w:val="78DC1E7A"/>
    <w:lvl w:ilvl="0" w:tplc="7D98CE3C">
      <w:start w:val="4"/>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379F0112"/>
    <w:multiLevelType w:val="hybridMultilevel"/>
    <w:tmpl w:val="89EC8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F45B07"/>
    <w:multiLevelType w:val="hybridMultilevel"/>
    <w:tmpl w:val="E66A18AA"/>
    <w:lvl w:ilvl="0" w:tplc="95C2B4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A825A1"/>
    <w:multiLevelType w:val="hybridMultilevel"/>
    <w:tmpl w:val="B568C5D6"/>
    <w:lvl w:ilvl="0" w:tplc="43741D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EA03AE"/>
    <w:multiLevelType w:val="hybridMultilevel"/>
    <w:tmpl w:val="C6064EDE"/>
    <w:lvl w:ilvl="0" w:tplc="C7EA0532">
      <w:start w:val="1"/>
      <w:numFmt w:val="decimal"/>
      <w:lvlText w:val="%1."/>
      <w:lvlJc w:val="left"/>
      <w:pPr>
        <w:tabs>
          <w:tab w:val="num" w:pos="2823"/>
        </w:tabs>
        <w:ind w:left="2823" w:hanging="141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018"/>
    <w:rsid w:val="000777B5"/>
    <w:rsid w:val="000960F9"/>
    <w:rsid w:val="0017604C"/>
    <w:rsid w:val="001C4E96"/>
    <w:rsid w:val="001F23C1"/>
    <w:rsid w:val="002F4A53"/>
    <w:rsid w:val="0036046C"/>
    <w:rsid w:val="00391159"/>
    <w:rsid w:val="004471D5"/>
    <w:rsid w:val="00476C98"/>
    <w:rsid w:val="004A360F"/>
    <w:rsid w:val="005611DA"/>
    <w:rsid w:val="00563BD8"/>
    <w:rsid w:val="00595B2C"/>
    <w:rsid w:val="00682635"/>
    <w:rsid w:val="006E2481"/>
    <w:rsid w:val="00706FB0"/>
    <w:rsid w:val="00717A1A"/>
    <w:rsid w:val="00740012"/>
    <w:rsid w:val="00791515"/>
    <w:rsid w:val="00795646"/>
    <w:rsid w:val="007B27F0"/>
    <w:rsid w:val="00815CB1"/>
    <w:rsid w:val="0082345B"/>
    <w:rsid w:val="00856D34"/>
    <w:rsid w:val="00896B05"/>
    <w:rsid w:val="008C29EF"/>
    <w:rsid w:val="009568C5"/>
    <w:rsid w:val="00963600"/>
    <w:rsid w:val="00A60B35"/>
    <w:rsid w:val="00AA064C"/>
    <w:rsid w:val="00B24619"/>
    <w:rsid w:val="00BB7B4C"/>
    <w:rsid w:val="00C02018"/>
    <w:rsid w:val="00CE6F0D"/>
    <w:rsid w:val="00D26965"/>
    <w:rsid w:val="00D6175D"/>
    <w:rsid w:val="00DE48C9"/>
    <w:rsid w:val="00E0418E"/>
    <w:rsid w:val="00F57F51"/>
    <w:rsid w:val="00F71E28"/>
    <w:rsid w:val="00F7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tabs>
        <w:tab w:val="left" w:pos="7020"/>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szCs w:val="28"/>
    </w:rPr>
  </w:style>
  <w:style w:type="paragraph" w:styleId="a4">
    <w:name w:val="Balloon Text"/>
    <w:basedOn w:val="a"/>
    <w:link w:val="a5"/>
    <w:uiPriority w:val="99"/>
    <w:semiHidden/>
    <w:unhideWhenUsed/>
    <w:rsid w:val="008C29EF"/>
    <w:rPr>
      <w:rFonts w:ascii="Tahoma" w:hAnsi="Tahoma" w:cs="Tahoma"/>
      <w:sz w:val="16"/>
      <w:szCs w:val="16"/>
    </w:rPr>
  </w:style>
  <w:style w:type="character" w:customStyle="1" w:styleId="a5">
    <w:name w:val="Текст выноски Знак"/>
    <w:link w:val="a4"/>
    <w:uiPriority w:val="99"/>
    <w:semiHidden/>
    <w:rsid w:val="008C2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Administration</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ПГП</cp:lastModifiedBy>
  <cp:revision>2</cp:revision>
  <cp:lastPrinted>2016-12-12T11:26:00Z</cp:lastPrinted>
  <dcterms:created xsi:type="dcterms:W3CDTF">2018-05-29T10:15:00Z</dcterms:created>
  <dcterms:modified xsi:type="dcterms:W3CDTF">2018-05-29T10:15:00Z</dcterms:modified>
</cp:coreProperties>
</file>