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864" w:rsidRPr="000E6864" w:rsidRDefault="000E6864" w:rsidP="000E6864">
      <w:pPr>
        <w:shd w:val="clear" w:color="auto" w:fill="FFFFFF"/>
        <w:spacing w:after="0" w:line="240" w:lineRule="auto"/>
        <w:ind w:left="576"/>
        <w:jc w:val="center"/>
        <w:rPr>
          <w:rFonts w:ascii="Arial" w:eastAsia="Times New Roman" w:hAnsi="Arial" w:cs="Arial"/>
          <w:color w:val="000000"/>
          <w:sz w:val="20"/>
          <w:szCs w:val="20"/>
          <w:lang w:eastAsia="ru-RU"/>
        </w:rPr>
      </w:pPr>
      <w:r w:rsidRPr="000E6864">
        <w:rPr>
          <w:rFonts w:ascii="Arial" w:eastAsia="Times New Roman" w:hAnsi="Arial" w:cs="Arial"/>
          <w:b/>
          <w:bCs/>
          <w:color w:val="000000"/>
          <w:sz w:val="24"/>
          <w:szCs w:val="24"/>
          <w:lang w:eastAsia="ru-RU"/>
        </w:rPr>
        <w:t>АДМИНИСТРАЦИЯ ПЕРЕЛЕШИНСКОГО ПОСЕЛЕНИЯ</w:t>
      </w:r>
    </w:p>
    <w:p w:rsidR="000E6864" w:rsidRPr="000E6864" w:rsidRDefault="000E6864" w:rsidP="000E6864">
      <w:pPr>
        <w:shd w:val="clear" w:color="auto" w:fill="FFFFFF"/>
        <w:spacing w:after="0" w:line="240" w:lineRule="auto"/>
        <w:jc w:val="center"/>
        <w:rPr>
          <w:rFonts w:ascii="Arial" w:eastAsia="Times New Roman" w:hAnsi="Arial" w:cs="Arial"/>
          <w:color w:val="000000"/>
          <w:sz w:val="20"/>
          <w:szCs w:val="20"/>
          <w:lang w:eastAsia="ru-RU"/>
        </w:rPr>
      </w:pPr>
      <w:r w:rsidRPr="000E6864">
        <w:rPr>
          <w:rFonts w:ascii="Arial" w:eastAsia="Times New Roman" w:hAnsi="Arial" w:cs="Arial"/>
          <w:b/>
          <w:bCs/>
          <w:color w:val="000000"/>
          <w:sz w:val="24"/>
          <w:szCs w:val="24"/>
          <w:lang w:eastAsia="ru-RU"/>
        </w:rPr>
        <w:t>ПАНИНСКОГО МУНИЦИПАЛЬНОГО РАЙОНА</w:t>
      </w:r>
    </w:p>
    <w:p w:rsidR="000E6864" w:rsidRPr="000E6864" w:rsidRDefault="000E6864" w:rsidP="000E6864">
      <w:pPr>
        <w:shd w:val="clear" w:color="auto" w:fill="FFFFFF"/>
        <w:spacing w:after="0" w:line="240" w:lineRule="auto"/>
        <w:jc w:val="center"/>
        <w:rPr>
          <w:rFonts w:ascii="Arial" w:eastAsia="Times New Roman" w:hAnsi="Arial" w:cs="Arial"/>
          <w:color w:val="000000"/>
          <w:sz w:val="20"/>
          <w:szCs w:val="20"/>
          <w:lang w:eastAsia="ru-RU"/>
        </w:rPr>
      </w:pPr>
      <w:r w:rsidRPr="000E6864">
        <w:rPr>
          <w:rFonts w:ascii="Arial" w:eastAsia="Times New Roman" w:hAnsi="Arial" w:cs="Arial"/>
          <w:b/>
          <w:bCs/>
          <w:color w:val="000000"/>
          <w:sz w:val="24"/>
          <w:szCs w:val="24"/>
          <w:lang w:eastAsia="ru-RU"/>
        </w:rPr>
        <w:t>ВОРОНЕЖСКОЙ  ОБЛАСТИ</w:t>
      </w:r>
    </w:p>
    <w:p w:rsidR="000E6864" w:rsidRPr="000E6864" w:rsidRDefault="000E6864" w:rsidP="000E6864">
      <w:pPr>
        <w:shd w:val="clear" w:color="auto" w:fill="FFFFFF"/>
        <w:spacing w:after="0" w:line="240" w:lineRule="auto"/>
        <w:jc w:val="center"/>
        <w:rPr>
          <w:rFonts w:ascii="Arial" w:eastAsia="Times New Roman" w:hAnsi="Arial" w:cs="Arial"/>
          <w:color w:val="000000"/>
          <w:sz w:val="20"/>
          <w:szCs w:val="20"/>
          <w:lang w:eastAsia="ru-RU"/>
        </w:rPr>
      </w:pPr>
      <w:r w:rsidRPr="000E6864">
        <w:rPr>
          <w:rFonts w:ascii="Arial" w:eastAsia="Times New Roman" w:hAnsi="Arial" w:cs="Arial"/>
          <w:b/>
          <w:bCs/>
          <w:color w:val="000000"/>
          <w:sz w:val="24"/>
          <w:szCs w:val="24"/>
          <w:lang w:eastAsia="ru-RU"/>
        </w:rPr>
        <w:t> </w:t>
      </w:r>
    </w:p>
    <w:p w:rsidR="000E6864" w:rsidRPr="000E6864" w:rsidRDefault="000E6864" w:rsidP="000E6864">
      <w:pPr>
        <w:shd w:val="clear" w:color="auto" w:fill="FFFFFF"/>
        <w:spacing w:after="0" w:line="240" w:lineRule="auto"/>
        <w:ind w:left="432"/>
        <w:jc w:val="center"/>
        <w:rPr>
          <w:rFonts w:ascii="Arial" w:eastAsia="Times New Roman" w:hAnsi="Arial" w:cs="Arial"/>
          <w:color w:val="000000"/>
          <w:sz w:val="20"/>
          <w:szCs w:val="20"/>
          <w:lang w:eastAsia="ru-RU"/>
        </w:rPr>
      </w:pPr>
      <w:r w:rsidRPr="000E6864">
        <w:rPr>
          <w:rFonts w:ascii="Arial" w:eastAsia="Times New Roman" w:hAnsi="Arial" w:cs="Arial"/>
          <w:b/>
          <w:bCs/>
          <w:color w:val="000000"/>
          <w:sz w:val="24"/>
          <w:szCs w:val="24"/>
          <w:lang w:eastAsia="ru-RU"/>
        </w:rPr>
        <w:t>ПОСТАНОВЛЕНИЕ</w:t>
      </w:r>
    </w:p>
    <w:p w:rsidR="000E6864" w:rsidRPr="000E6864" w:rsidRDefault="000E6864" w:rsidP="000E6864">
      <w:pPr>
        <w:shd w:val="clear" w:color="auto" w:fill="FFFFFF"/>
        <w:spacing w:after="0" w:line="240" w:lineRule="auto"/>
        <w:jc w:val="center"/>
        <w:rPr>
          <w:rFonts w:ascii="Arial" w:eastAsia="Times New Roman" w:hAnsi="Arial" w:cs="Arial"/>
          <w:color w:val="000000"/>
          <w:sz w:val="20"/>
          <w:szCs w:val="20"/>
          <w:lang w:eastAsia="ru-RU"/>
        </w:rPr>
      </w:pPr>
      <w:r w:rsidRPr="000E6864">
        <w:rPr>
          <w:rFonts w:ascii="Arial" w:eastAsia="Times New Roman" w:hAnsi="Arial" w:cs="Arial"/>
          <w:b/>
          <w:bCs/>
          <w:color w:val="000000"/>
          <w:sz w:val="32"/>
          <w:szCs w:val="32"/>
          <w:lang w:eastAsia="ru-RU"/>
        </w:rPr>
        <w:t> </w:t>
      </w:r>
    </w:p>
    <w:p w:rsidR="000E6864" w:rsidRPr="000E6864" w:rsidRDefault="000E6864" w:rsidP="000E6864">
      <w:pPr>
        <w:shd w:val="clear" w:color="auto" w:fill="FFFFFF"/>
        <w:spacing w:after="0" w:line="240" w:lineRule="auto"/>
        <w:ind w:right="-58"/>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от 26 декабря 2014г.                                                                                          №116</w:t>
      </w:r>
    </w:p>
    <w:p w:rsidR="000E6864" w:rsidRPr="000E6864" w:rsidRDefault="000E6864" w:rsidP="000E6864">
      <w:pPr>
        <w:shd w:val="clear" w:color="auto" w:fill="FFFFFF"/>
        <w:spacing w:after="0" w:line="240" w:lineRule="auto"/>
        <w:ind w:right="-58"/>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р.п.Перелешино</w:t>
      </w:r>
    </w:p>
    <w:p w:rsidR="000E6864" w:rsidRPr="000E6864" w:rsidRDefault="000E6864" w:rsidP="000E6864">
      <w:pPr>
        <w:shd w:val="clear" w:color="auto" w:fill="FFFFFF"/>
        <w:spacing w:after="0" w:line="240" w:lineRule="auto"/>
        <w:ind w:right="-58"/>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О внесении дополнений и  изменений в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поставление  №172 от  30 декабря 2014г.</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Об утверждении  муниципальных Программ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 Панинского муниципального района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Воронежской области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 </w:t>
      </w:r>
    </w:p>
    <w:p w:rsidR="000E6864" w:rsidRPr="000E6864" w:rsidRDefault="000E6864" w:rsidP="000E6864">
      <w:pPr>
        <w:shd w:val="clear" w:color="auto" w:fill="FFFFFF"/>
        <w:spacing w:after="0" w:line="240" w:lineRule="auto"/>
        <w:jc w:val="both"/>
        <w:rPr>
          <w:rFonts w:ascii="Arial" w:eastAsia="Times New Roman" w:hAnsi="Arial" w:cs="Arial"/>
          <w:color w:val="000000"/>
          <w:sz w:val="20"/>
          <w:szCs w:val="20"/>
          <w:lang w:eastAsia="ru-RU"/>
        </w:rPr>
      </w:pPr>
      <w:r w:rsidRPr="000E6864">
        <w:rPr>
          <w:rFonts w:ascii="Arial" w:eastAsia="Times New Roman" w:hAnsi="Arial" w:cs="Arial"/>
          <w:color w:val="000000"/>
          <w:sz w:val="28"/>
          <w:szCs w:val="28"/>
          <w:lang w:eastAsia="ru-RU"/>
        </w:rPr>
        <w:t>         </w:t>
      </w:r>
      <w:r w:rsidRPr="000E6864">
        <w:rPr>
          <w:rFonts w:ascii="Arial" w:eastAsia="Times New Roman" w:hAnsi="Arial" w:cs="Arial"/>
          <w:color w:val="000000"/>
          <w:sz w:val="24"/>
          <w:szCs w:val="24"/>
          <w:lang w:eastAsia="ru-RU"/>
        </w:rPr>
        <w:t>В соответствии с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и в соответствии с постановлением администрации Перелешинского городского поселения от 25.10.2013 года  № 132 «О порядке принятия решений о разработке, реализации и оценке эффективности муниципальных  программ Перелешинского городского поселения»</w:t>
      </w:r>
    </w:p>
    <w:p w:rsidR="000E6864" w:rsidRPr="000E6864" w:rsidRDefault="000E6864" w:rsidP="000E6864">
      <w:pPr>
        <w:shd w:val="clear" w:color="auto" w:fill="FFFFFF"/>
        <w:spacing w:after="0" w:line="240" w:lineRule="auto"/>
        <w:jc w:val="both"/>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w:t>
      </w:r>
    </w:p>
    <w:p w:rsidR="000E6864" w:rsidRPr="000E6864" w:rsidRDefault="000E6864" w:rsidP="000E6864">
      <w:pPr>
        <w:shd w:val="clear" w:color="auto" w:fill="FFFFFF"/>
        <w:spacing w:after="0" w:line="240" w:lineRule="auto"/>
        <w:jc w:val="center"/>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ПОСТАНОВЛЯЕТ:</w:t>
      </w:r>
    </w:p>
    <w:p w:rsidR="000E6864" w:rsidRPr="000E6864" w:rsidRDefault="000E6864" w:rsidP="000E6864">
      <w:pPr>
        <w:shd w:val="clear" w:color="auto" w:fill="FFFFFF"/>
        <w:spacing w:after="0" w:line="240" w:lineRule="auto"/>
        <w:ind w:left="720"/>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Внести дополнения и изменения  в   </w:t>
      </w:r>
      <w:r w:rsidRPr="000E6864">
        <w:rPr>
          <w:rFonts w:ascii="Arial" w:eastAsia="Times New Roman" w:hAnsi="Arial" w:cs="Arial"/>
          <w:color w:val="000000"/>
          <w:sz w:val="20"/>
          <w:szCs w:val="20"/>
          <w:lang w:eastAsia="ru-RU"/>
        </w:rPr>
        <w:t> </w:t>
      </w:r>
      <w:r w:rsidRPr="000E6864">
        <w:rPr>
          <w:rFonts w:ascii="Arial" w:eastAsia="Times New Roman" w:hAnsi="Arial" w:cs="Arial"/>
          <w:color w:val="000000"/>
          <w:lang w:eastAsia="ru-RU"/>
        </w:rPr>
        <w:t>муниципальные программы  Перелешинского городского  поселения  Панинского муниципального района Воронежской области </w:t>
      </w:r>
      <w:r w:rsidRPr="000E6864">
        <w:rPr>
          <w:rFonts w:ascii="Arial" w:eastAsia="Times New Roman" w:hAnsi="Arial" w:cs="Arial"/>
          <w:b/>
          <w:bCs/>
          <w:color w:val="000000"/>
          <w:lang w:eastAsia="ru-RU"/>
        </w:rPr>
        <w:t>:</w:t>
      </w:r>
    </w:p>
    <w:p w:rsidR="000E6864" w:rsidRPr="000E6864" w:rsidRDefault="000E6864" w:rsidP="000E6864">
      <w:pPr>
        <w:shd w:val="clear" w:color="auto" w:fill="FFFFFF"/>
        <w:spacing w:after="0" w:line="240" w:lineRule="auto"/>
        <w:ind w:left="720"/>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 </w:t>
      </w:r>
    </w:p>
    <w:p w:rsidR="000E6864" w:rsidRPr="000E6864" w:rsidRDefault="000E6864" w:rsidP="000E6864">
      <w:pPr>
        <w:numPr>
          <w:ilvl w:val="0"/>
          <w:numId w:val="1"/>
        </w:numPr>
        <w:shd w:val="clear" w:color="auto" w:fill="FFFFFF"/>
        <w:spacing w:after="0" w:line="240" w:lineRule="auto"/>
        <w:ind w:left="0"/>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 «Социальная поддержка граждан» (Приложение  1).</w:t>
      </w:r>
    </w:p>
    <w:p w:rsidR="000E6864" w:rsidRPr="000E6864" w:rsidRDefault="000E6864" w:rsidP="000E6864">
      <w:pPr>
        <w:shd w:val="clear" w:color="auto" w:fill="FFFFFF"/>
        <w:spacing w:after="0" w:line="240" w:lineRule="auto"/>
        <w:ind w:left="720"/>
        <w:jc w:val="both"/>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{C}2.</w:t>
      </w:r>
      <w:r w:rsidRPr="000E6864">
        <w:rPr>
          <w:rFonts w:ascii="Arial" w:eastAsia="Times New Roman" w:hAnsi="Arial" w:cs="Arial"/>
          <w:color w:val="000000"/>
          <w:sz w:val="14"/>
          <w:szCs w:val="14"/>
          <w:lang w:eastAsia="ru-RU"/>
        </w:rPr>
        <w:t>      </w:t>
      </w:r>
      <w:r w:rsidRPr="000E6864">
        <w:rPr>
          <w:rFonts w:ascii="Arial" w:eastAsia="Times New Roman" w:hAnsi="Arial" w:cs="Arial"/>
          <w:color w:val="000000"/>
          <w:sz w:val="20"/>
          <w:szCs w:val="20"/>
          <w:lang w:eastAsia="ru-RU"/>
        </w:rPr>
        <w:t>«Обеспечение доступным и комфортным жильем и коммунальными услугами населения» (Приложение 2).</w:t>
      </w:r>
    </w:p>
    <w:p w:rsidR="000E6864" w:rsidRPr="000E6864" w:rsidRDefault="000E6864" w:rsidP="000E6864">
      <w:pPr>
        <w:numPr>
          <w:ilvl w:val="0"/>
          <w:numId w:val="2"/>
        </w:numPr>
        <w:shd w:val="clear" w:color="auto" w:fill="FFFFFF"/>
        <w:spacing w:after="0" w:line="240" w:lineRule="auto"/>
        <w:ind w:left="0"/>
        <w:jc w:val="both"/>
        <w:rPr>
          <w:rFonts w:ascii="Arial" w:eastAsia="Times New Roman" w:hAnsi="Arial" w:cs="Arial"/>
          <w:color w:val="000000"/>
          <w:sz w:val="20"/>
          <w:szCs w:val="20"/>
          <w:lang w:eastAsia="ru-RU"/>
        </w:rPr>
      </w:pPr>
      <w:r w:rsidRPr="000E6864">
        <w:rPr>
          <w:rFonts w:ascii="Arial" w:eastAsia="Times New Roman" w:hAnsi="Arial" w:cs="Arial"/>
          <w:color w:val="000000"/>
          <w:lang w:eastAsia="ru-RU"/>
        </w:rPr>
        <w:t>«Защита населения и территории от чрезвычайных ситуаций, обеспечение пожарной безопасности и безопасности людей на водных объектах» (Приложение 3).</w:t>
      </w:r>
    </w:p>
    <w:p w:rsidR="000E6864" w:rsidRPr="000E6864" w:rsidRDefault="000E6864" w:rsidP="000E6864">
      <w:pPr>
        <w:numPr>
          <w:ilvl w:val="0"/>
          <w:numId w:val="2"/>
        </w:numPr>
        <w:shd w:val="clear" w:color="auto" w:fill="FFFFFF"/>
        <w:spacing w:after="0" w:line="240" w:lineRule="auto"/>
        <w:ind w:left="0"/>
        <w:jc w:val="both"/>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«Развитие культуры и туризма»   (Приложение 4).</w:t>
      </w:r>
    </w:p>
    <w:p w:rsidR="000E6864" w:rsidRPr="000E6864" w:rsidRDefault="000E6864" w:rsidP="000E6864">
      <w:pPr>
        <w:numPr>
          <w:ilvl w:val="0"/>
          <w:numId w:val="2"/>
        </w:numPr>
        <w:shd w:val="clear" w:color="auto" w:fill="FFFFFF"/>
        <w:spacing w:after="0" w:line="240" w:lineRule="auto"/>
        <w:ind w:left="0"/>
        <w:jc w:val="both"/>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«Развитие физической культуры и спорта» (Приложение 5).</w:t>
      </w:r>
    </w:p>
    <w:p w:rsidR="000E6864" w:rsidRPr="000E6864" w:rsidRDefault="000E6864" w:rsidP="000E6864">
      <w:pPr>
        <w:numPr>
          <w:ilvl w:val="0"/>
          <w:numId w:val="2"/>
        </w:numPr>
        <w:shd w:val="clear" w:color="auto" w:fill="FFFFFF"/>
        <w:spacing w:after="0" w:line="240" w:lineRule="auto"/>
        <w:ind w:left="0"/>
        <w:jc w:val="both"/>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«Экономическое развитие и инновационная экономика» (Приложение 6).</w:t>
      </w:r>
    </w:p>
    <w:p w:rsidR="000E6864" w:rsidRPr="000E6864" w:rsidRDefault="000E6864" w:rsidP="000E6864">
      <w:pPr>
        <w:numPr>
          <w:ilvl w:val="0"/>
          <w:numId w:val="2"/>
        </w:numPr>
        <w:shd w:val="clear" w:color="auto" w:fill="FFFFFF"/>
        <w:spacing w:after="0" w:line="240" w:lineRule="auto"/>
        <w:ind w:left="0"/>
        <w:jc w:val="both"/>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«Развитие транспортной системы» (Приложение 7).</w:t>
      </w:r>
    </w:p>
    <w:p w:rsidR="000E6864" w:rsidRPr="000E6864" w:rsidRDefault="000E6864" w:rsidP="000E6864">
      <w:pPr>
        <w:numPr>
          <w:ilvl w:val="0"/>
          <w:numId w:val="2"/>
        </w:numPr>
        <w:shd w:val="clear" w:color="auto" w:fill="FFFFFF"/>
        <w:spacing w:after="0" w:line="240" w:lineRule="auto"/>
        <w:ind w:left="0"/>
        <w:jc w:val="both"/>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«Управление муниципальными  финансами» (Приложение 8).</w:t>
      </w:r>
    </w:p>
    <w:p w:rsidR="000E6864" w:rsidRPr="000E6864" w:rsidRDefault="000E6864" w:rsidP="000E6864">
      <w:pPr>
        <w:shd w:val="clear" w:color="auto" w:fill="FFFFFF"/>
        <w:spacing w:after="0" w:line="240" w:lineRule="auto"/>
        <w:jc w:val="center"/>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 </w:t>
      </w:r>
    </w:p>
    <w:p w:rsidR="000E6864" w:rsidRPr="000E6864" w:rsidRDefault="000E6864" w:rsidP="000E6864">
      <w:pPr>
        <w:numPr>
          <w:ilvl w:val="0"/>
          <w:numId w:val="3"/>
        </w:numPr>
        <w:shd w:val="clear" w:color="auto" w:fill="FFFFFF"/>
        <w:spacing w:after="0" w:line="240" w:lineRule="auto"/>
        <w:ind w:left="0"/>
        <w:jc w:val="both"/>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Опубликовать настоящее постановление в периодическом печатном издании «Муниципальный вестник Перелешинского городского поселения», на официальном сайте Перелешинского городского поселения.</w:t>
      </w:r>
    </w:p>
    <w:p w:rsidR="000E6864" w:rsidRPr="000E6864" w:rsidRDefault="000E6864" w:rsidP="000E6864">
      <w:pPr>
        <w:shd w:val="clear" w:color="auto" w:fill="FFFFFF"/>
        <w:spacing w:after="0" w:line="240" w:lineRule="auto"/>
        <w:jc w:val="both"/>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 </w:t>
      </w:r>
    </w:p>
    <w:p w:rsidR="000E6864" w:rsidRPr="000E6864" w:rsidRDefault="000E6864" w:rsidP="000E6864">
      <w:pPr>
        <w:numPr>
          <w:ilvl w:val="0"/>
          <w:numId w:val="4"/>
        </w:numPr>
        <w:shd w:val="clear" w:color="auto" w:fill="FFFFFF"/>
        <w:spacing w:after="0" w:line="240" w:lineRule="auto"/>
        <w:ind w:left="0"/>
        <w:jc w:val="both"/>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Контроль исполнения настоящего постановления оставляю за собой.</w:t>
      </w:r>
    </w:p>
    <w:p w:rsidR="000E6864" w:rsidRPr="000E6864" w:rsidRDefault="000E6864" w:rsidP="000E6864">
      <w:pPr>
        <w:shd w:val="clear" w:color="auto" w:fill="FFFFFF"/>
        <w:spacing w:after="0" w:line="240" w:lineRule="auto"/>
        <w:jc w:val="both"/>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     </w:t>
      </w:r>
    </w:p>
    <w:p w:rsidR="000E6864" w:rsidRPr="000E6864" w:rsidRDefault="000E6864" w:rsidP="000E6864">
      <w:pPr>
        <w:shd w:val="clear" w:color="auto" w:fill="FFFFFF"/>
        <w:spacing w:after="0" w:line="240" w:lineRule="auto"/>
        <w:ind w:left="705"/>
        <w:jc w:val="both"/>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 </w:t>
      </w:r>
    </w:p>
    <w:p w:rsidR="000E6864" w:rsidRPr="000E6864" w:rsidRDefault="000E6864" w:rsidP="000E6864">
      <w:pPr>
        <w:shd w:val="clear" w:color="auto" w:fill="FFFFFF"/>
        <w:spacing w:after="0" w:line="240" w:lineRule="auto"/>
        <w:ind w:left="705"/>
        <w:jc w:val="both"/>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 </w:t>
      </w:r>
    </w:p>
    <w:p w:rsidR="000E6864" w:rsidRPr="000E6864" w:rsidRDefault="000E6864" w:rsidP="000E6864">
      <w:pPr>
        <w:shd w:val="clear" w:color="auto" w:fill="FFFFFF"/>
        <w:spacing w:after="0" w:line="240" w:lineRule="auto"/>
        <w:ind w:left="705"/>
        <w:jc w:val="both"/>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 </w:t>
      </w:r>
    </w:p>
    <w:p w:rsidR="000E6864" w:rsidRPr="000E6864" w:rsidRDefault="000E6864" w:rsidP="000E6864">
      <w:pPr>
        <w:shd w:val="clear" w:color="auto" w:fill="FFFFFF"/>
        <w:spacing w:after="0" w:line="240" w:lineRule="auto"/>
        <w:jc w:val="both"/>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                 Глава Перелешинского</w:t>
      </w:r>
    </w:p>
    <w:p w:rsidR="000E6864" w:rsidRPr="000E6864" w:rsidRDefault="000E6864" w:rsidP="000E6864">
      <w:pPr>
        <w:shd w:val="clear" w:color="auto" w:fill="FFFFFF"/>
        <w:spacing w:after="0" w:line="240" w:lineRule="auto"/>
        <w:jc w:val="both"/>
        <w:rPr>
          <w:rFonts w:ascii="Arial" w:eastAsia="Times New Roman" w:hAnsi="Arial" w:cs="Arial"/>
          <w:color w:val="000000"/>
          <w:sz w:val="20"/>
          <w:szCs w:val="20"/>
          <w:lang w:eastAsia="ru-RU"/>
        </w:rPr>
      </w:pPr>
      <w:r w:rsidRPr="000E6864">
        <w:rPr>
          <w:rFonts w:ascii="Arial" w:eastAsia="Times New Roman" w:hAnsi="Arial" w:cs="Arial"/>
          <w:color w:val="000000"/>
          <w:sz w:val="24"/>
          <w:szCs w:val="24"/>
          <w:lang w:eastAsia="ru-RU"/>
        </w:rPr>
        <w:t>                 городского поселения                                                        О.М. Усков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Приложение № 1</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к Постановлению администрации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Панинского муниципального района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от  30.12.  2013г.№ 172 (в редакции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постановления №116 от 26.12.2014 года)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МУНИЦИПАЛЬНАЯ ПРОГРАММА  Перелешинского городского поселения Панинского муниципального района «Социальная поддержка граждан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ПАСПОРТ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муниципальной программы Перелешинского городского поселения Панинского муниципального района «Социальная поддержка граждан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9045" w:type="dxa"/>
        <w:tblCellMar>
          <w:left w:w="0" w:type="dxa"/>
          <w:right w:w="0" w:type="dxa"/>
        </w:tblCellMar>
        <w:tblLook w:val="04A0" w:firstRow="1" w:lastRow="0" w:firstColumn="1" w:lastColumn="0" w:noHBand="0" w:noVBand="1"/>
      </w:tblPr>
      <w:tblGrid>
        <w:gridCol w:w="3824"/>
        <w:gridCol w:w="5221"/>
      </w:tblGrid>
      <w:tr w:rsidR="000E6864" w:rsidRPr="000E6864" w:rsidTr="000E6864">
        <w:trPr>
          <w:trHeight w:val="300"/>
        </w:trPr>
        <w:tc>
          <w:tcPr>
            <w:tcW w:w="38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56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870"/>
        </w:trPr>
        <w:tc>
          <w:tcPr>
            <w:tcW w:w="38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 муниципальной программы</w:t>
            </w:r>
          </w:p>
        </w:tc>
        <w:tc>
          <w:tcPr>
            <w:tcW w:w="56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 Панинского муниципального района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615"/>
        </w:trPr>
        <w:tc>
          <w:tcPr>
            <w:tcW w:w="38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Исполнители муниципальной программы   </w:t>
            </w:r>
          </w:p>
        </w:tc>
        <w:tc>
          <w:tcPr>
            <w:tcW w:w="56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 Панинского муниципального района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750"/>
        </w:trPr>
        <w:tc>
          <w:tcPr>
            <w:tcW w:w="38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Основные разработчики муниципальной программы</w:t>
            </w:r>
          </w:p>
        </w:tc>
        <w:tc>
          <w:tcPr>
            <w:tcW w:w="56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 Панинского муниципального района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150"/>
        </w:trPr>
        <w:tc>
          <w:tcPr>
            <w:tcW w:w="38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Подпрограммы  муниципальной программы</w:t>
            </w:r>
          </w:p>
          <w:p w:rsidR="000E6864" w:rsidRPr="000E6864" w:rsidRDefault="000E6864" w:rsidP="000E6864">
            <w:pPr>
              <w:spacing w:after="0" w:line="15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56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1.Развитие мер социальной поддержки отдельных категорий граждан</w:t>
            </w:r>
          </w:p>
          <w:p w:rsidR="000E6864" w:rsidRPr="000E6864" w:rsidRDefault="000E6864" w:rsidP="000E6864">
            <w:pPr>
              <w:spacing w:after="0" w:line="15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150"/>
        </w:trPr>
        <w:tc>
          <w:tcPr>
            <w:tcW w:w="3885" w:type="dxa"/>
            <w:tcMar>
              <w:top w:w="15" w:type="dxa"/>
              <w:left w:w="45" w:type="dxa"/>
              <w:bottom w:w="15" w:type="dxa"/>
              <w:right w:w="45" w:type="dxa"/>
            </w:tcMar>
            <w:vAlign w:val="center"/>
            <w:hideMark/>
          </w:tcPr>
          <w:p w:rsidR="000E6864" w:rsidRPr="000E6864" w:rsidRDefault="000E6864" w:rsidP="000E6864">
            <w:pPr>
              <w:spacing w:after="0" w:line="15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Цель муниципальной программы программы</w:t>
            </w:r>
          </w:p>
        </w:tc>
        <w:tc>
          <w:tcPr>
            <w:tcW w:w="56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Исполнение Федерального закона № 131-ФЗ «Об общих принципах организации местного самоуправления в Российской Федерации»; Федерального закона 25-ФЗ «О муниципальной службе в Российской Федерации»; Областного закона   №42-ОЗ «О пенсиях  за выслугу лет лицам, замещавшим государственные должности и должности государственной гражданской службы Воронежской области</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Повышение уровня жизни населения городского поселения</w:t>
            </w:r>
          </w:p>
          <w:p w:rsidR="000E6864" w:rsidRPr="000E6864" w:rsidRDefault="000E6864" w:rsidP="000E6864">
            <w:pPr>
              <w:spacing w:after="0" w:line="15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Создание условий для роста благосостояния граждан – получателей мер социальной поддержки</w:t>
            </w:r>
          </w:p>
        </w:tc>
      </w:tr>
      <w:tr w:rsidR="000E6864" w:rsidRPr="000E6864" w:rsidTr="000E6864">
        <w:trPr>
          <w:trHeight w:val="2295"/>
        </w:trPr>
        <w:tc>
          <w:tcPr>
            <w:tcW w:w="38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Задачи муниципальной программы</w:t>
            </w:r>
          </w:p>
        </w:tc>
        <w:tc>
          <w:tcPr>
            <w:tcW w:w="56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Исполнение обязательств Перелешинского городского поселения  (далее – поселение) по оказанию социальной поддержки отдельным категориям граждан, установленных федеральным и областным законодательством, нормативно-правовыми актами Перелешинского городского поселения</w:t>
            </w:r>
          </w:p>
        </w:tc>
      </w:tr>
      <w:tr w:rsidR="000E6864" w:rsidRPr="000E6864" w:rsidTr="000E6864">
        <w:trPr>
          <w:trHeight w:val="2325"/>
        </w:trPr>
        <w:tc>
          <w:tcPr>
            <w:tcW w:w="38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Целевые индикаторы и показатели  муниципальной программы</w:t>
            </w:r>
          </w:p>
        </w:tc>
        <w:tc>
          <w:tcPr>
            <w:tcW w:w="56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 Количество граждан, получающих выплату муниципальной пенсии за выслугу лет, замещавшим муниципальные должности и должности муниципальной службы в поселении.</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 Своевременная и в полном объеме выплата муниципальной пенсии за выслугу лет лицам, замещавшим муниципальные должности и должности муниципальной службы в поселении.</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3.Улучшение уровня жизни некоторых категорий граждан, попавших в сложные ситуации</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765"/>
        </w:trPr>
        <w:tc>
          <w:tcPr>
            <w:tcW w:w="38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Этапы и сроки реализации  муниципальной программы</w:t>
            </w:r>
          </w:p>
        </w:tc>
        <w:tc>
          <w:tcPr>
            <w:tcW w:w="56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2014-2020 годы.</w:t>
            </w:r>
          </w:p>
        </w:tc>
      </w:tr>
      <w:tr w:rsidR="000E6864" w:rsidRPr="000E6864" w:rsidTr="000E6864">
        <w:trPr>
          <w:trHeight w:val="825"/>
        </w:trPr>
        <w:tc>
          <w:tcPr>
            <w:tcW w:w="38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Объемы и источники финансирования муниципальной программы( в действующих ценах каждого года реализации муниципальной программы)</w:t>
            </w:r>
          </w:p>
        </w:tc>
        <w:tc>
          <w:tcPr>
            <w:tcW w:w="56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Общий объем средств, необходимый для финансирования подпрограммы в 2014-2020 годах, составляет 1355,0 тыс. рублей, в том числе за счет средств местного бюджета  1355,0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 год  143,0тыс.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2015 год –  210,0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2016 год –   215,0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2017 год –  217,0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2018 год –  190,0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2019 год –   190,0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2020 год –   190,0  тыс. рублей</w:t>
            </w:r>
          </w:p>
        </w:tc>
      </w:tr>
      <w:tr w:rsidR="000E6864" w:rsidRPr="000E6864" w:rsidTr="000E6864">
        <w:trPr>
          <w:trHeight w:val="1305"/>
        </w:trPr>
        <w:tc>
          <w:tcPr>
            <w:tcW w:w="38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Ожидаемые результаты реализации муниципальной программы</w:t>
            </w:r>
          </w:p>
        </w:tc>
        <w:tc>
          <w:tcPr>
            <w:tcW w:w="56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Своевременное предоставление мер социальной поддержки населению, повышение качества предоставления услуг</w:t>
            </w:r>
          </w:p>
        </w:tc>
      </w:tr>
      <w:tr w:rsidR="000E6864" w:rsidRPr="000E6864" w:rsidTr="000E6864">
        <w:trPr>
          <w:trHeight w:val="75"/>
        </w:trPr>
        <w:tc>
          <w:tcPr>
            <w:tcW w:w="3885" w:type="dxa"/>
            <w:tcMar>
              <w:top w:w="15" w:type="dxa"/>
              <w:left w:w="45" w:type="dxa"/>
              <w:bottom w:w="15" w:type="dxa"/>
              <w:right w:w="45" w:type="dxa"/>
            </w:tcMar>
            <w:vAlign w:val="center"/>
            <w:hideMark/>
          </w:tcPr>
          <w:p w:rsidR="000E6864" w:rsidRPr="000E6864" w:rsidRDefault="000E6864" w:rsidP="000E6864">
            <w:pPr>
              <w:spacing w:after="0" w:line="7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5685" w:type="dxa"/>
            <w:tcMar>
              <w:top w:w="15" w:type="dxa"/>
              <w:left w:w="45" w:type="dxa"/>
              <w:bottom w:w="15" w:type="dxa"/>
              <w:right w:w="45" w:type="dxa"/>
            </w:tcMar>
            <w:vAlign w:val="center"/>
            <w:hideMark/>
          </w:tcPr>
          <w:p w:rsidR="000E6864" w:rsidRPr="000E6864" w:rsidRDefault="000E6864" w:rsidP="000E6864">
            <w:pPr>
              <w:spacing w:after="0" w:line="7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Раздел 4. Информация по ресурсному обеспечению муниципальной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Финансовое обеспечение реализации муниципальной программы осуществляется за счет средств местного бюджета.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Распределение бюджетных ассигнований на реализацию муниципальной программы утверждается решением о местном бюджете на очередной финансовый год и на плановый период.</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Объем финансирования муниципальной программы составит  1355,0 тыс. рублей, в том числе: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2014 год –   143,0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2015 год –   210,0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2016 год –   215,0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2017 год –   217,0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2018 год –   190,0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2019 год –   190,0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2020 год –   190,0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Более подробная информация по ресурсному обеспечению реализации мероприятий муниципальной программы и прогнозной оценке на период до 2020 года за счет средств местного бюджета представлена в приложении № 3.</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Раздел 7.  Подпрограммы «Развитие мер социальной поддержки отдельных категорий граждан»</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     7.1                                                ПАСПОРТ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21"/>
        <w:gridCol w:w="4824"/>
      </w:tblGrid>
      <w:tr w:rsidR="000E6864" w:rsidRPr="000E6864" w:rsidTr="000E6864">
        <w:trPr>
          <w:trHeight w:val="570"/>
        </w:trPr>
        <w:tc>
          <w:tcPr>
            <w:tcW w:w="378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Ответственный исполнитель подпрограммы</w:t>
            </w:r>
          </w:p>
        </w:tc>
        <w:tc>
          <w:tcPr>
            <w:tcW w:w="4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 Панинского муниципального района Воронежской области</w:t>
            </w:r>
          </w:p>
        </w:tc>
      </w:tr>
      <w:tr w:rsidR="000E6864" w:rsidRPr="000E6864" w:rsidTr="000E6864">
        <w:trPr>
          <w:trHeight w:val="705"/>
        </w:trPr>
        <w:tc>
          <w:tcPr>
            <w:tcW w:w="378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     Исполнители подпрограммы </w:t>
            </w:r>
          </w:p>
        </w:tc>
        <w:tc>
          <w:tcPr>
            <w:tcW w:w="4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 Панинского муниципального района Воронежской области</w:t>
            </w:r>
          </w:p>
        </w:tc>
      </w:tr>
      <w:tr w:rsidR="000E6864" w:rsidRPr="000E6864" w:rsidTr="000E6864">
        <w:trPr>
          <w:trHeight w:val="540"/>
        </w:trPr>
        <w:tc>
          <w:tcPr>
            <w:tcW w:w="378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Основные разработчики подпрограммы</w:t>
            </w:r>
          </w:p>
        </w:tc>
        <w:tc>
          <w:tcPr>
            <w:tcW w:w="4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 Панинского муниципального района Воронежской области</w:t>
            </w:r>
          </w:p>
        </w:tc>
      </w:tr>
      <w:tr w:rsidR="000E6864" w:rsidRPr="000E6864" w:rsidTr="000E6864">
        <w:trPr>
          <w:trHeight w:val="1065"/>
        </w:trPr>
        <w:tc>
          <w:tcPr>
            <w:tcW w:w="378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Мероприятия подпрограммы</w:t>
            </w:r>
          </w:p>
        </w:tc>
        <w:tc>
          <w:tcPr>
            <w:tcW w:w="4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Подпрограмма1</w:t>
            </w:r>
            <w:r w:rsidRPr="000E6864">
              <w:rPr>
                <w:rFonts w:ascii="Times New Roman" w:eastAsia="Times New Roman" w:hAnsi="Times New Roman" w:cs="Times New Roman"/>
                <w:b/>
                <w:bCs/>
                <w:sz w:val="24"/>
                <w:szCs w:val="24"/>
                <w:lang w:eastAsia="ru-RU"/>
              </w:rPr>
              <w:t>. </w:t>
            </w:r>
            <w:r w:rsidRPr="000E6864">
              <w:rPr>
                <w:rFonts w:ascii="Times New Roman" w:eastAsia="Times New Roman" w:hAnsi="Times New Roman" w:cs="Times New Roman"/>
                <w:sz w:val="24"/>
                <w:szCs w:val="24"/>
                <w:lang w:eastAsia="ru-RU"/>
              </w:rPr>
              <w:t>«Развитие мер социальной поддержки отдельных категорий граждан» - Мероприятия:  -  выплата муниципальной пенсии за выслугу лет лицам, замещавшим муниципальные должности и должности муниципальной службы в поселении.</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Мероприятия в области социальной политики – оказание материальной помощи (разовой) гражданам, оказавшимся в сложных ситуациях.</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525"/>
        </w:trPr>
        <w:tc>
          <w:tcPr>
            <w:tcW w:w="378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Цель подпрограммы</w:t>
            </w:r>
          </w:p>
        </w:tc>
        <w:tc>
          <w:tcPr>
            <w:tcW w:w="4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Повышение качества жизни населения.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525"/>
        </w:trPr>
        <w:tc>
          <w:tcPr>
            <w:tcW w:w="378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Задачи  подпрограммы</w:t>
            </w:r>
          </w:p>
        </w:tc>
        <w:tc>
          <w:tcPr>
            <w:tcW w:w="4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обеспечение своевременной и в полном объеме выплаты муниципальной пенсии за выслугу лет лицам, замещавшим муниципальные должности и должности муниципальной службы;</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выполнение социальных гарантий, предусмотренных действующими нормативными документами.</w:t>
            </w:r>
          </w:p>
        </w:tc>
      </w:tr>
      <w:tr w:rsidR="000E6864" w:rsidRPr="000E6864" w:rsidTr="000E6864">
        <w:trPr>
          <w:trHeight w:val="525"/>
        </w:trPr>
        <w:tc>
          <w:tcPr>
            <w:tcW w:w="378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Целевые индикаторы и показатели подпрограммы</w:t>
            </w:r>
          </w:p>
        </w:tc>
        <w:tc>
          <w:tcPr>
            <w:tcW w:w="4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 Количество граждан, получающих выплату муниципальной пенсии за выслугу лет.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 Своевременная и в полном объеме выплата муниципальной пенсии за выслугу лет лицам, замещавшим муниципальные должности и должности муниципальной службы в поселении.</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 Количество граждан, получивших материальную помощь (разовую), оказавшихся в сложных ситуациях.</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 Своевременное принятие нормативных документов и оказание материальной (разовой) помощи.</w:t>
            </w:r>
          </w:p>
        </w:tc>
      </w:tr>
      <w:tr w:rsidR="000E6864" w:rsidRPr="000E6864" w:rsidTr="000E6864">
        <w:trPr>
          <w:trHeight w:val="720"/>
        </w:trPr>
        <w:tc>
          <w:tcPr>
            <w:tcW w:w="378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lastRenderedPageBreak/>
              <w:t>Этапы и сроки реализации подпрограммы</w:t>
            </w:r>
          </w:p>
        </w:tc>
        <w:tc>
          <w:tcPr>
            <w:tcW w:w="4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2014-2020 годы.</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1875"/>
        </w:trPr>
        <w:tc>
          <w:tcPr>
            <w:tcW w:w="378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Объемы и источники финансирования подпрограммы (в действующих ценах каждого года реализации муниципальной программы) 1</w:t>
            </w:r>
          </w:p>
        </w:tc>
        <w:tc>
          <w:tcPr>
            <w:tcW w:w="4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Общий объем средств, необходимый для финансирования подпрограммы в 2014-2020 годах, составляет 1355,0 тыс. рублей, в том числе за счет средств местного бюджета  1355,0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 год –   143,0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 год –   210,0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 год –   215,0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 год –   217,0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 год –   190,0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 год –   190,0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 год –     190,0  тыс. рублей</w:t>
            </w:r>
          </w:p>
        </w:tc>
      </w:tr>
      <w:tr w:rsidR="000E6864" w:rsidRPr="000E6864" w:rsidTr="000E6864">
        <w:trPr>
          <w:trHeight w:val="1680"/>
        </w:trPr>
        <w:tc>
          <w:tcPr>
            <w:tcW w:w="378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Ожидаемые конечные результаты реализации подпрограммы</w:t>
            </w:r>
          </w:p>
        </w:tc>
        <w:tc>
          <w:tcPr>
            <w:tcW w:w="4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Своевременное предоставление мер социальной поддержки населению; -улучшение качества жизни   отдельных категорий граждан.</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ind w:left="540"/>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7.5. Информация по ресурсному обеспечению подпрограммы муниципальной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Объем бюджетных ассигнований на реализацию подпрограммы составит 1355,0  тыс. рублей, в том числе по годам: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2014 год –  143,0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2015 год –  210,0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2016 год –  215,0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2017 год –  217,0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2018 год –  190,0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2019 год –  190,0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2020 год –  190,0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 1.1</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муниципальной программе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«Социальная поддержка граждан»</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Сведения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 показателях (индикаторах) муниципальной программы Перелешинского городского поселения «Социальная поддержка граждан», подпрограммы  муниципальной программы и их значениях.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133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5"/>
        <w:gridCol w:w="4410"/>
        <w:gridCol w:w="1245"/>
        <w:gridCol w:w="1140"/>
        <w:gridCol w:w="1020"/>
        <w:gridCol w:w="1020"/>
        <w:gridCol w:w="1020"/>
        <w:gridCol w:w="900"/>
        <w:gridCol w:w="900"/>
        <w:gridCol w:w="1035"/>
      </w:tblGrid>
      <w:tr w:rsidR="000E6864" w:rsidRPr="000E6864" w:rsidTr="000E6864">
        <w:trPr>
          <w:trHeight w:val="270"/>
        </w:trPr>
        <w:tc>
          <w:tcPr>
            <w:tcW w:w="67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п/п</w:t>
            </w:r>
          </w:p>
        </w:tc>
        <w:tc>
          <w:tcPr>
            <w:tcW w:w="441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Показатель (индикатор)             (наименование)</w:t>
            </w:r>
          </w:p>
        </w:tc>
        <w:tc>
          <w:tcPr>
            <w:tcW w:w="124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ед. изм.</w:t>
            </w:r>
          </w:p>
        </w:tc>
        <w:tc>
          <w:tcPr>
            <w:tcW w:w="7035" w:type="dxa"/>
            <w:gridSpan w:val="7"/>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Значение показателя(индикатора) по годам реализации</w:t>
            </w:r>
          </w:p>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Муниципальной программы</w:t>
            </w:r>
          </w:p>
        </w:tc>
      </w:tr>
      <w:tr w:rsidR="000E6864" w:rsidRPr="000E6864" w:rsidTr="000E6864">
        <w:trPr>
          <w:trHeight w:val="15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2014</w:t>
            </w:r>
          </w:p>
          <w:p w:rsidR="000E6864" w:rsidRPr="000E6864" w:rsidRDefault="000E6864" w:rsidP="000E6864">
            <w:pPr>
              <w:spacing w:after="0" w:line="15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год</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5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2015 год</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5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2016 год</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5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2017 год</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5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2018 год</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5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2019 год</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5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2020 год</w:t>
            </w:r>
          </w:p>
        </w:tc>
      </w:tr>
      <w:tr w:rsidR="000E6864" w:rsidRPr="000E6864" w:rsidTr="000E6864">
        <w:trPr>
          <w:trHeight w:val="225"/>
        </w:trPr>
        <w:tc>
          <w:tcPr>
            <w:tcW w:w="6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25"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lastRenderedPageBreak/>
              <w:t>1</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25"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25"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25"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4</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25"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25"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25"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25"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25"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25"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w:t>
            </w:r>
          </w:p>
        </w:tc>
      </w:tr>
      <w:tr w:rsidR="000E6864" w:rsidRPr="000E6864" w:rsidTr="000E6864">
        <w:trPr>
          <w:trHeight w:val="465"/>
        </w:trPr>
        <w:tc>
          <w:tcPr>
            <w:tcW w:w="6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Количество граждан, получающих муниципальную пенсию за выслугу лет</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человек</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w:t>
            </w:r>
          </w:p>
        </w:tc>
      </w:tr>
      <w:tr w:rsidR="000E6864" w:rsidRPr="000E6864" w:rsidTr="000E6864">
        <w:trPr>
          <w:trHeight w:val="1185"/>
        </w:trPr>
        <w:tc>
          <w:tcPr>
            <w:tcW w:w="6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Своевременная и в полном объеме выплата муниципальной пенсии за выслугу лет лицам, замещавшим муниципальные должности и должности муниципальной службы в поселении</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баллы</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w:t>
            </w:r>
          </w:p>
        </w:tc>
      </w:tr>
      <w:tr w:rsidR="000E6864" w:rsidRPr="000E6864" w:rsidTr="000E6864">
        <w:trPr>
          <w:trHeight w:val="465"/>
        </w:trPr>
        <w:tc>
          <w:tcPr>
            <w:tcW w:w="13365" w:type="dxa"/>
            <w:gridSpan w:val="10"/>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Подпрограмма «Развитие мер социальной поддержки отдельных категорий граждан»</w:t>
            </w:r>
          </w:p>
        </w:tc>
      </w:tr>
      <w:tr w:rsidR="000E6864" w:rsidRPr="000E6864" w:rsidTr="000E6864">
        <w:trPr>
          <w:trHeight w:val="465"/>
        </w:trPr>
        <w:tc>
          <w:tcPr>
            <w:tcW w:w="6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1.1.</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Количество граждан, получающих муниципальную пенсию за выслугу лет</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человек</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w:t>
            </w:r>
          </w:p>
        </w:tc>
      </w:tr>
      <w:tr w:rsidR="000E6864" w:rsidRPr="000E6864" w:rsidTr="000E6864">
        <w:trPr>
          <w:trHeight w:val="1170"/>
        </w:trPr>
        <w:tc>
          <w:tcPr>
            <w:tcW w:w="6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1.2.</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Своевременная и в полном объеме выплата муниципальной пенсии за выслугу лет лицам, замещавшим муниципальные должности и должности муниципальной службы в поселении</w:t>
            </w:r>
          </w:p>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баллы</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w:t>
            </w:r>
          </w:p>
        </w:tc>
      </w:tr>
      <w:tr w:rsidR="000E6864" w:rsidRPr="000E6864" w:rsidTr="000E6864">
        <w:trPr>
          <w:trHeight w:val="1170"/>
        </w:trPr>
        <w:tc>
          <w:tcPr>
            <w:tcW w:w="6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Оказание материальной помощи (разовой) на основании Решений Совета народных депутатов, отдельным категориям граждан, попавшим в сложнейшие ситуации</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человек</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 1.2</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муниципальной программе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«Социальная поддержка граждан»</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Перечень</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подпрограмм и  основных мероприятий муниципальной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153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52"/>
        <w:gridCol w:w="3216"/>
        <w:gridCol w:w="2275"/>
        <w:gridCol w:w="1985"/>
        <w:gridCol w:w="1985"/>
        <w:gridCol w:w="2209"/>
        <w:gridCol w:w="2178"/>
      </w:tblGrid>
      <w:tr w:rsidR="000E6864" w:rsidRPr="000E6864" w:rsidTr="000E6864">
        <w:trPr>
          <w:trHeight w:val="285"/>
        </w:trPr>
        <w:tc>
          <w:tcPr>
            <w:tcW w:w="147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п/п</w:t>
            </w:r>
          </w:p>
        </w:tc>
        <w:tc>
          <w:tcPr>
            <w:tcW w:w="324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Наименование основного мероприятия</w:t>
            </w:r>
          </w:p>
        </w:tc>
        <w:tc>
          <w:tcPr>
            <w:tcW w:w="228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Ответственный за исполнение основного мероприятия</w:t>
            </w:r>
          </w:p>
        </w:tc>
        <w:tc>
          <w:tcPr>
            <w:tcW w:w="397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Срок</w:t>
            </w:r>
          </w:p>
        </w:tc>
        <w:tc>
          <w:tcPr>
            <w:tcW w:w="220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Ожидаемый непосредственный результат (краткое описание)</w:t>
            </w:r>
          </w:p>
        </w:tc>
        <w:tc>
          <w:tcPr>
            <w:tcW w:w="213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Последствия не реализации основного мероприятия</w:t>
            </w:r>
          </w:p>
        </w:tc>
      </w:tr>
      <w:tr w:rsidR="000E6864" w:rsidRPr="000E6864" w:rsidTr="000E6864">
        <w:trPr>
          <w:trHeight w:val="15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5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начала реализации</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5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окончания реализации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r>
      <w:tr w:rsidR="000E6864" w:rsidRPr="000E6864" w:rsidTr="000E6864">
        <w:trPr>
          <w:trHeight w:val="270"/>
        </w:trPr>
        <w:tc>
          <w:tcPr>
            <w:tcW w:w="14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w:t>
            </w:r>
          </w:p>
        </w:tc>
        <w:tc>
          <w:tcPr>
            <w:tcW w:w="228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4</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w:t>
            </w:r>
          </w:p>
        </w:tc>
        <w:tc>
          <w:tcPr>
            <w:tcW w:w="220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w:t>
            </w:r>
          </w:p>
        </w:tc>
        <w:tc>
          <w:tcPr>
            <w:tcW w:w="21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w:t>
            </w:r>
          </w:p>
        </w:tc>
      </w:tr>
      <w:tr w:rsidR="000E6864" w:rsidRPr="000E6864" w:rsidTr="000E6864">
        <w:trPr>
          <w:trHeight w:val="540"/>
        </w:trPr>
        <w:tc>
          <w:tcPr>
            <w:tcW w:w="15300" w:type="dxa"/>
            <w:gridSpan w:val="7"/>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Подпрограмма 1 «Развитие мер социальной поддержки отдельных категорий граждан»</w:t>
            </w:r>
          </w:p>
        </w:tc>
      </w:tr>
      <w:tr w:rsidR="000E6864" w:rsidRPr="000E6864" w:rsidTr="000E6864">
        <w:trPr>
          <w:trHeight w:val="2205"/>
        </w:trPr>
        <w:tc>
          <w:tcPr>
            <w:tcW w:w="14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1.1.</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Ежемесячная выплата муниципальной пенсии за выслугу лет лицам, замещавшим муниципальные должности и должности муниципальной службы в поселении</w:t>
            </w:r>
          </w:p>
        </w:tc>
        <w:tc>
          <w:tcPr>
            <w:tcW w:w="228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Администрация Перелешинского городского поселения</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2014</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2020</w:t>
            </w:r>
          </w:p>
        </w:tc>
        <w:tc>
          <w:tcPr>
            <w:tcW w:w="220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Дополнительное материальное обеспечение отдельных категорий пенсионеров</w:t>
            </w:r>
          </w:p>
        </w:tc>
        <w:tc>
          <w:tcPr>
            <w:tcW w:w="21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Нарушение законодательства.</w:t>
            </w:r>
          </w:p>
        </w:tc>
      </w:tr>
      <w:tr w:rsidR="000E6864" w:rsidRPr="000E6864" w:rsidTr="000E6864">
        <w:trPr>
          <w:trHeight w:val="270"/>
        </w:trPr>
        <w:tc>
          <w:tcPr>
            <w:tcW w:w="14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lastRenderedPageBreak/>
              <w:t>1.2.</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в области социальной политики</w:t>
            </w:r>
          </w:p>
        </w:tc>
        <w:tc>
          <w:tcPr>
            <w:tcW w:w="228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Администрация Перелешинского городского поселения</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2014</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2020</w:t>
            </w:r>
          </w:p>
        </w:tc>
        <w:tc>
          <w:tcPr>
            <w:tcW w:w="220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Оказание материальной помощи (разовой)</w:t>
            </w:r>
          </w:p>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Отдельным категориям граждан, попавшим в сложные ситуации</w:t>
            </w:r>
          </w:p>
        </w:tc>
        <w:tc>
          <w:tcPr>
            <w:tcW w:w="21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Нарушение законодательства.</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 1.3</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муниципальной программе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«Социальная поддержка граждан»</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Расходы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местного бюджета на реализацию муниципальной программы Перелешинского городского поселения «Социальная поддержка граждан»</w:t>
      </w:r>
    </w:p>
    <w:tbl>
      <w:tblPr>
        <w:tblW w:w="156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51"/>
        <w:gridCol w:w="2427"/>
        <w:gridCol w:w="2097"/>
        <w:gridCol w:w="877"/>
        <w:gridCol w:w="832"/>
        <w:gridCol w:w="1113"/>
        <w:gridCol w:w="613"/>
        <w:gridCol w:w="848"/>
        <w:gridCol w:w="1032"/>
        <w:gridCol w:w="848"/>
        <w:gridCol w:w="848"/>
        <w:gridCol w:w="769"/>
        <w:gridCol w:w="808"/>
        <w:gridCol w:w="782"/>
      </w:tblGrid>
      <w:tr w:rsidR="000E6864" w:rsidRPr="000E6864" w:rsidTr="000E6864">
        <w:tc>
          <w:tcPr>
            <w:tcW w:w="142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Статус</w:t>
            </w:r>
          </w:p>
        </w:tc>
        <w:tc>
          <w:tcPr>
            <w:tcW w:w="250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Наименование муниципальной программы, подпрограммы муниципальной программы, основного мероприятия, мероприятия программы</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Ответственный исполнитель, исполнители</w:t>
            </w:r>
          </w:p>
        </w:tc>
        <w:tc>
          <w:tcPr>
            <w:tcW w:w="3510" w:type="dxa"/>
            <w:gridSpan w:val="4"/>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Код бюджетной классификации</w:t>
            </w:r>
          </w:p>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&lt;1&gt;</w:t>
            </w:r>
          </w:p>
        </w:tc>
        <w:tc>
          <w:tcPr>
            <w:tcW w:w="6090" w:type="dxa"/>
            <w:gridSpan w:val="7"/>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Расходы &lt;2&gt;,</w:t>
            </w:r>
          </w:p>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(тыс. руб.), годы</w:t>
            </w:r>
          </w:p>
        </w:tc>
      </w:tr>
      <w:tr w:rsidR="000E6864" w:rsidRPr="000E6864" w:rsidTr="000E686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ГРБС</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РзПр</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ЦСР</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ВР</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2014 год</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2015 год</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2016</w:t>
            </w:r>
          </w:p>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год</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2017</w:t>
            </w:r>
          </w:p>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год</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2018 год</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2019 год</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2020 год</w:t>
            </w:r>
          </w:p>
        </w:tc>
      </w:tr>
      <w:tr w:rsidR="000E6864" w:rsidRPr="000E6864" w:rsidTr="000E6864">
        <w:tc>
          <w:tcPr>
            <w:tcW w:w="14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w:t>
            </w:r>
          </w:p>
        </w:tc>
        <w:tc>
          <w:tcPr>
            <w:tcW w:w="211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4</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11</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12</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13</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14</w:t>
            </w:r>
          </w:p>
        </w:tc>
      </w:tr>
      <w:tr w:rsidR="000E6864" w:rsidRPr="000E6864" w:rsidTr="000E6864">
        <w:trPr>
          <w:trHeight w:val="1155"/>
        </w:trPr>
        <w:tc>
          <w:tcPr>
            <w:tcW w:w="14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Муници-</w:t>
            </w:r>
          </w:p>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пальная программа</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«Социальная поддержка граждан»</w:t>
            </w:r>
          </w:p>
        </w:tc>
        <w:tc>
          <w:tcPr>
            <w:tcW w:w="211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Администрация Перелешинского городского поселения, всего</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914</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1001</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0300000</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300</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143,0</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210,0</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215,0</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217,0</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90,0</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90,0</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90,0</w:t>
            </w:r>
          </w:p>
        </w:tc>
      </w:tr>
      <w:tr w:rsidR="000E6864" w:rsidRPr="000E6864" w:rsidTr="000E6864">
        <w:trPr>
          <w:trHeight w:val="1095"/>
        </w:trPr>
        <w:tc>
          <w:tcPr>
            <w:tcW w:w="14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Подпрограмма 1</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«Развитие мер социальной поддержки отдельных категорий граждан»</w:t>
            </w:r>
          </w:p>
        </w:tc>
        <w:tc>
          <w:tcPr>
            <w:tcW w:w="211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Администрация Перелешинского городского поселения</w:t>
            </w:r>
          </w:p>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914</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1001</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0310000</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300</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93,0</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110,0</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115,0</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117,0</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90,0</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90,0</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90,0</w:t>
            </w:r>
          </w:p>
        </w:tc>
      </w:tr>
      <w:tr w:rsidR="000E6864" w:rsidRPr="000E6864" w:rsidTr="000E6864">
        <w:tc>
          <w:tcPr>
            <w:tcW w:w="14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 мероприятие 1.1</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xml:space="preserve">Ежемесячная выплата муниципальной пенсии за выслугу лет лицам, замещавшим муниципальные должности и должности </w:t>
            </w:r>
            <w:r w:rsidRPr="000E6864">
              <w:rPr>
                <w:rFonts w:ascii="Arial" w:eastAsia="Times New Roman" w:hAnsi="Arial" w:cs="Arial"/>
                <w:color w:val="000000"/>
                <w:sz w:val="24"/>
                <w:szCs w:val="24"/>
                <w:lang w:eastAsia="ru-RU"/>
              </w:rPr>
              <w:lastRenderedPageBreak/>
              <w:t>муниципальной службы</w:t>
            </w:r>
          </w:p>
        </w:tc>
        <w:tc>
          <w:tcPr>
            <w:tcW w:w="211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lastRenderedPageBreak/>
              <w:t>исполнитель основного Администрации Перелешинского городского поселения</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914</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1001</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0319011</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300</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93,0</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110,0</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115,0</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117,0</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90,0</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90,0</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90,0</w:t>
            </w:r>
          </w:p>
        </w:tc>
      </w:tr>
      <w:tr w:rsidR="000E6864" w:rsidRPr="000E6864" w:rsidTr="000E6864">
        <w:tc>
          <w:tcPr>
            <w:tcW w:w="14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lastRenderedPageBreak/>
              <w:t>Основное мероприятие 1.2.</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Оказание материальной (разовой) помощи, согласно Решения Совета народных депутатов</w:t>
            </w:r>
          </w:p>
        </w:tc>
        <w:tc>
          <w:tcPr>
            <w:tcW w:w="211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исполнитель основного Администрации Перелешинского городского поселения</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914</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1003</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0319012</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300</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ind w:left="5760"/>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Приложение №2</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к постановлению № 172</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от 30.12. 2013 г.</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редакции постановления №116</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от 26.12.2014 г.)</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1.ПАСПОРТ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 Муниципальная программа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Перелешинского городского поселения Панинского муниципального района «Обеспечение доступным и комфортным жильем и коммунальными услугами населения »  на 2014-2020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106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6525"/>
      </w:tblGrid>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 Панинского муниципального района</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Исполнители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 Панинского муниципального района</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Основные разработчики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 Панинского муниципального района</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Подпрограммы муниципальной программы и основные мероприятия</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i/>
                <w:iCs/>
                <w:sz w:val="24"/>
                <w:szCs w:val="24"/>
                <w:u w:val="single"/>
                <w:lang w:eastAsia="ru-RU"/>
              </w:rPr>
              <w:t>Подпрограмма 1</w:t>
            </w:r>
            <w:r w:rsidRPr="000E6864">
              <w:rPr>
                <w:rFonts w:ascii="Times New Roman" w:eastAsia="Times New Roman" w:hAnsi="Times New Roman" w:cs="Times New Roman"/>
                <w:b/>
                <w:bCs/>
                <w:i/>
                <w:iCs/>
                <w:sz w:val="24"/>
                <w:szCs w:val="24"/>
                <w:lang w:eastAsia="ru-RU"/>
              </w:rPr>
              <w:t> </w:t>
            </w:r>
            <w:r w:rsidRPr="000E6864">
              <w:rPr>
                <w:rFonts w:ascii="Times New Roman" w:eastAsia="Times New Roman" w:hAnsi="Times New Roman" w:cs="Times New Roman"/>
                <w:b/>
                <w:bCs/>
                <w:i/>
                <w:iCs/>
                <w:sz w:val="24"/>
                <w:szCs w:val="24"/>
                <w:u w:val="single"/>
                <w:lang w:eastAsia="ru-RU"/>
              </w:rPr>
              <w:t>"Развитие градостроительной деятельности"</w:t>
            </w:r>
            <w:r w:rsidRPr="000E6864">
              <w:rPr>
                <w:rFonts w:ascii="Times New Roman" w:eastAsia="Times New Roman" w:hAnsi="Times New Roman" w:cs="Times New Roman"/>
                <w:i/>
                <w:iCs/>
                <w:sz w:val="24"/>
                <w:szCs w:val="24"/>
                <w:u w:val="single"/>
                <w:lang w:eastAsia="ru-RU"/>
              </w:rPr>
              <w:t>.</w:t>
            </w:r>
            <w:r w:rsidRPr="000E6864">
              <w:rPr>
                <w:rFonts w:ascii="Times New Roman" w:eastAsia="Times New Roman" w:hAnsi="Times New Roman" w:cs="Times New Roman"/>
                <w:sz w:val="24"/>
                <w:szCs w:val="24"/>
                <w:lang w:eastAsia="ru-RU"/>
              </w:rPr>
              <w:t> </w:t>
            </w:r>
            <w:r w:rsidRPr="000E6864">
              <w:rPr>
                <w:rFonts w:ascii="Times New Roman" w:eastAsia="Times New Roman" w:hAnsi="Times New Roman" w:cs="Times New Roman"/>
                <w:sz w:val="24"/>
                <w:szCs w:val="24"/>
                <w:u w:val="single"/>
                <w:lang w:eastAsia="ru-RU"/>
              </w:rPr>
              <w:t>Мероприятия 1</w:t>
            </w:r>
            <w:r w:rsidRPr="000E6864">
              <w:rPr>
                <w:rFonts w:ascii="Times New Roman" w:eastAsia="Times New Roman" w:hAnsi="Times New Roman" w:cs="Times New Roman"/>
                <w:b/>
                <w:bCs/>
                <w:i/>
                <w:iCs/>
                <w:sz w:val="24"/>
                <w:szCs w:val="24"/>
                <w:lang w:eastAsia="ru-RU"/>
              </w:rPr>
              <w:t>:</w:t>
            </w:r>
            <w:r w:rsidRPr="000E6864">
              <w:rPr>
                <w:rFonts w:ascii="Times New Roman" w:eastAsia="Times New Roman" w:hAnsi="Times New Roman" w:cs="Times New Roman"/>
                <w:sz w:val="24"/>
                <w:szCs w:val="24"/>
                <w:lang w:eastAsia="ru-RU"/>
              </w:rPr>
              <w:t> Мероприятия по развитию градостроительной деятельности:  регулирование вопросов административно-территориального устройства. Популяризация архитектурного творчества.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i/>
                <w:iCs/>
                <w:sz w:val="24"/>
                <w:szCs w:val="24"/>
                <w:lang w:eastAsia="ru-RU"/>
              </w:rPr>
              <w:t>Подпрограмма 2 «Создание условий для обеспечения качественными услугами ЖКХ населения»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Мероприятие 1: Мероприятия в области коммунального хозяйства: повышение качества жилищного обеспечения населения городского поселения путем повышения доступности жилья, роста качества и надежности предоставления жилищно- коммунальных услуг.</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Мероприятие по благоустройству дворовых территорий  муниципального жилья городского поселения.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Мероприятия в области коммунального хозяйства по капитальному ремонту многоквартирных домов – долевое финансирование.</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Мероприятия в области коммунального хозяйства по капитальному ремонту общего имущества муниципального жилья в многоквартирных домах городского поселения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i/>
                <w:iCs/>
                <w:sz w:val="24"/>
                <w:szCs w:val="24"/>
                <w:u w:val="single"/>
                <w:lang w:eastAsia="ru-RU"/>
              </w:rPr>
              <w:t>Подпрограмма 3. "Благоустройство территории поселения"</w:t>
            </w: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 </w:t>
            </w:r>
            <w:r w:rsidRPr="000E6864">
              <w:rPr>
                <w:rFonts w:ascii="Times New Roman" w:eastAsia="Times New Roman" w:hAnsi="Times New Roman" w:cs="Times New Roman"/>
                <w:sz w:val="24"/>
                <w:szCs w:val="24"/>
                <w:u w:val="single"/>
                <w:lang w:eastAsia="ru-RU"/>
              </w:rPr>
              <w:t>Мероприятия 1</w:t>
            </w:r>
            <w:r w:rsidRPr="000E6864">
              <w:rPr>
                <w:rFonts w:ascii="Times New Roman" w:eastAsia="Times New Roman" w:hAnsi="Times New Roman" w:cs="Times New Roman"/>
                <w:sz w:val="24"/>
                <w:szCs w:val="24"/>
                <w:lang w:eastAsia="ru-RU"/>
              </w:rPr>
              <w:t>: Организация и обеспечение уличного освещения территории поселения. Организация и содержание мест захоронения. Озеленение территории в границах  поселения. Благоустройство поселения ,  прочие виды работ, не отнесенные к выше перечисленным.</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Мероприятия на проведение работ по устройству дорожек и тротуаров в р.п. Перелешинском.</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Мероприятия по благоустройству мест массового отдыха населения городского поселения (парк культуры и отдыха)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i/>
                <w:iCs/>
                <w:sz w:val="24"/>
                <w:szCs w:val="24"/>
                <w:u w:val="single"/>
                <w:lang w:eastAsia="ru-RU"/>
              </w:rPr>
              <w:t>Подпрограмма 4. «Другие вопросы в области жилищно-коммунального хозяйства»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Мероприятие 1: по организации в границах поселения электро-, тепло-, газо- и водоснабжения, водоотведения, снабжение населения топливом, ПСД: проектирование и реконструкция муниципального имущества - объектов жилищно-коммунального обеспечения населения городского поселения.</w:t>
            </w:r>
          </w:p>
        </w:tc>
      </w:tr>
      <w:tr w:rsidR="000E6864" w:rsidRPr="000E6864" w:rsidTr="000E6864">
        <w:trPr>
          <w:trHeight w:val="111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Цель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Повышение качества жилищного обеспечения населения Воронежской области путем повышения доступности жилья, роста качества и надежности предоставления жилищно-коммунальных услуг.</w:t>
            </w:r>
          </w:p>
        </w:tc>
      </w:tr>
      <w:tr w:rsidR="000E6864" w:rsidRPr="000E6864" w:rsidTr="000E6864">
        <w:trPr>
          <w:trHeight w:val="36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Задачи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1. Реализация основных направлений государственной политики  в сфере архитектуры и градостроительной деятельности;</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формирование эффективной системы пространственного развития и административно-территориального устройства ,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территории поселения посредством определения границ населенных пунктов.</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2.Реформирование и модернизация жилищно-коммунального комплекса: -ежегодное наращивание мощностей, снижение риска возникновения аварийных ситуаций, улучшение качества предлагаемых жилищно-коммунальных услуг.</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 Создание безопасных и благоприятных условий проживания граждан на территории поселения.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 Обеспечение устойчивого развития жилищного сектора и инфраструктуры.</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Целевые индикаторы и показатели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ind w:left="405"/>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Улучшение условий проживания населения городского поселения в % к прошлому году (финансовое использование средств).</w:t>
            </w:r>
          </w:p>
          <w:p w:rsidR="000E6864" w:rsidRPr="000E6864" w:rsidRDefault="000E6864" w:rsidP="000E6864">
            <w:pPr>
              <w:spacing w:after="0" w:line="240" w:lineRule="auto"/>
              <w:ind w:left="405"/>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Доля площади территорий, на которые разработаны проекты планировок от общей площади территорий, %.</w:t>
            </w:r>
          </w:p>
          <w:p w:rsidR="000E6864" w:rsidRPr="000E6864" w:rsidRDefault="000E6864" w:rsidP="000E6864">
            <w:pPr>
              <w:spacing w:after="0" w:line="240" w:lineRule="auto"/>
              <w:ind w:left="405"/>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Улучшение благоустройство территории поселения в % к прошлому году (финансовое использование израсходованных средств).</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525"/>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Этапы и сроки реализации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2014-2020 годы (один этап)</w:t>
            </w:r>
          </w:p>
        </w:tc>
      </w:tr>
      <w:tr w:rsidR="000E6864" w:rsidRPr="000E6864" w:rsidTr="000E6864">
        <w:trPr>
          <w:trHeight w:val="255"/>
        </w:trPr>
        <w:tc>
          <w:tcPr>
            <w:tcW w:w="411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Объемы и источники финансирования муниципальной программы (в действующих ценах каждого года реализации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Основным источником финансирования данной программы являются средства местного бюджета: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 г.              19232,9 тыс. руб.</w:t>
            </w:r>
          </w:p>
        </w:tc>
      </w:tr>
      <w:tr w:rsidR="000E6864" w:rsidRPr="000E6864" w:rsidTr="000E6864">
        <w:trPr>
          <w:trHeight w:val="2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 г.              10416,1 тыс. руб.</w:t>
            </w:r>
          </w:p>
        </w:tc>
      </w:tr>
      <w:tr w:rsidR="000E6864" w:rsidRPr="000E6864" w:rsidTr="000E6864">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 г               8575,3 тыс. руб.</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 г.              8125,1 тыс. руб.</w:t>
            </w:r>
          </w:p>
        </w:tc>
      </w:tr>
      <w:tr w:rsidR="000E6864" w:rsidRPr="000E6864" w:rsidTr="000E6864">
        <w:trPr>
          <w:trHeight w:val="16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 г.              7754,7 тыс. руб.</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 г.              7754,7 тыс. руб.</w:t>
            </w:r>
          </w:p>
        </w:tc>
      </w:tr>
      <w:tr w:rsidR="000E6864" w:rsidRPr="000E6864" w:rsidTr="000E6864">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 г.              7754,7 тыс. руб.</w:t>
            </w:r>
          </w:p>
        </w:tc>
      </w:tr>
      <w:tr w:rsidR="000E6864" w:rsidRPr="000E6864" w:rsidTr="000E6864">
        <w:trPr>
          <w:trHeight w:val="1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0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ВСЕГО:                      69613,5 тыс. руб.</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увеличение доли перспективных земельных участков, на которых планируется или осуществляется жилищное строительство и в отношении которых разработаны планы освоения и обеспечения инженерной инфраструктурой;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увеличение объема ввода жилья, в том числе жилья экономического класса;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оказание мер муниципальной поддержки в улучшении жилищных условий;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привлечение населения к участию в благоустройстве поселения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доведение технического и эксплуатационного состояния дворовых территорий многоквартирных домов до нормативных требований;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повышение уровня обеспечения населения питьевой водой, соответствующей установленным  санитарно-гигиеническим требованиям экологической безопасности области и улучшение качества окружающей природной среды.</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5.Ресурсное обеспечение муниципальной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Источниками финансового обеспечения муниципальной программы Перелешинского городского поселения «Обеспечение доступным и комфортным жильем и коммунальными услугами населения» на 2014-2020 годы являются средства  бюджета  поселения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Общий объем финансирования на весь период реализации муниципальной программы  – 69613,5 тыс. рублей, в том числе по годам реализации: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106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35"/>
      </w:tblGrid>
      <w:tr w:rsidR="000E6864" w:rsidRPr="000E6864" w:rsidTr="000E6864">
        <w:trPr>
          <w:trHeight w:val="255"/>
        </w:trPr>
        <w:tc>
          <w:tcPr>
            <w:tcW w:w="106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Основным источником финансирования данной программы являются средства местного бюджета: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 г             19232,9 тыс. руб.</w:t>
            </w:r>
          </w:p>
        </w:tc>
      </w:tr>
      <w:tr w:rsidR="000E6864" w:rsidRPr="000E6864" w:rsidTr="000E6864">
        <w:trPr>
          <w:trHeight w:val="270"/>
        </w:trPr>
        <w:tc>
          <w:tcPr>
            <w:tcW w:w="106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 г.             10416,1 тыс. руб.</w:t>
            </w:r>
          </w:p>
        </w:tc>
      </w:tr>
      <w:tr w:rsidR="000E6864" w:rsidRPr="000E6864" w:rsidTr="000E6864">
        <w:trPr>
          <w:trHeight w:val="225"/>
        </w:trPr>
        <w:tc>
          <w:tcPr>
            <w:tcW w:w="106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 г               8575,3 тыс. руб.</w:t>
            </w:r>
          </w:p>
        </w:tc>
      </w:tr>
      <w:tr w:rsidR="000E6864" w:rsidRPr="000E6864" w:rsidTr="000E6864">
        <w:trPr>
          <w:trHeight w:val="240"/>
        </w:trPr>
        <w:tc>
          <w:tcPr>
            <w:tcW w:w="106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 г.             8125,1 тыс. руб.</w:t>
            </w:r>
          </w:p>
        </w:tc>
      </w:tr>
      <w:tr w:rsidR="000E6864" w:rsidRPr="000E6864" w:rsidTr="000E6864">
        <w:trPr>
          <w:trHeight w:val="165"/>
        </w:trPr>
        <w:tc>
          <w:tcPr>
            <w:tcW w:w="106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 г.              7754,7 тыс. руб.</w:t>
            </w:r>
          </w:p>
        </w:tc>
      </w:tr>
      <w:tr w:rsidR="000E6864" w:rsidRPr="000E6864" w:rsidTr="000E6864">
        <w:trPr>
          <w:trHeight w:val="240"/>
        </w:trPr>
        <w:tc>
          <w:tcPr>
            <w:tcW w:w="106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 г.              7754,7 тыс. руб.</w:t>
            </w:r>
          </w:p>
        </w:tc>
      </w:tr>
      <w:tr w:rsidR="000E6864" w:rsidRPr="000E6864" w:rsidTr="000E6864">
        <w:trPr>
          <w:trHeight w:val="225"/>
        </w:trPr>
        <w:tc>
          <w:tcPr>
            <w:tcW w:w="106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 г.              7754,7 тыс. руб.</w:t>
            </w:r>
          </w:p>
        </w:tc>
      </w:tr>
      <w:tr w:rsidR="000E6864" w:rsidRPr="000E6864" w:rsidTr="000E6864">
        <w:trPr>
          <w:trHeight w:val="105"/>
        </w:trPr>
        <w:tc>
          <w:tcPr>
            <w:tcW w:w="106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0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ВСЕГО:                      69613,5 тыс. руб.</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7. Подпрограммы муниципальной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2.1. ПАСПОРТ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Подпрограммы 2.1. « Развитие градостроительной деятельности»  на 2014-2020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106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6525"/>
      </w:tblGrid>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Ответственный исполнитель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 Панинского муниципального района</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ind w:left="34"/>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Исполнители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 Панинского муниципального района</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Основные разработчики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 Панинского муниципального района</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Подпрограммы муниципальной программы и основные мероприятия</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i/>
                <w:iCs/>
                <w:sz w:val="24"/>
                <w:szCs w:val="24"/>
                <w:u w:val="single"/>
                <w:lang w:eastAsia="ru-RU"/>
              </w:rPr>
              <w:t>Подпрограмма 1</w:t>
            </w:r>
            <w:r w:rsidRPr="000E6864">
              <w:rPr>
                <w:rFonts w:ascii="Times New Roman" w:eastAsia="Times New Roman" w:hAnsi="Times New Roman" w:cs="Times New Roman"/>
                <w:b/>
                <w:bCs/>
                <w:i/>
                <w:iCs/>
                <w:sz w:val="24"/>
                <w:szCs w:val="24"/>
                <w:lang w:eastAsia="ru-RU"/>
              </w:rPr>
              <w:t> </w:t>
            </w:r>
            <w:r w:rsidRPr="000E6864">
              <w:rPr>
                <w:rFonts w:ascii="Times New Roman" w:eastAsia="Times New Roman" w:hAnsi="Times New Roman" w:cs="Times New Roman"/>
                <w:b/>
                <w:bCs/>
                <w:i/>
                <w:iCs/>
                <w:sz w:val="24"/>
                <w:szCs w:val="24"/>
                <w:u w:val="single"/>
                <w:lang w:eastAsia="ru-RU"/>
              </w:rPr>
              <w:t>"Развитие градостроительной деятельности"</w:t>
            </w:r>
            <w:r w:rsidRPr="000E6864">
              <w:rPr>
                <w:rFonts w:ascii="Times New Roman" w:eastAsia="Times New Roman" w:hAnsi="Times New Roman" w:cs="Times New Roman"/>
                <w:i/>
                <w:iCs/>
                <w:sz w:val="24"/>
                <w:szCs w:val="24"/>
                <w:u w:val="single"/>
                <w:lang w:eastAsia="ru-RU"/>
              </w:rPr>
              <w:t>.</w:t>
            </w:r>
            <w:r w:rsidRPr="000E6864">
              <w:rPr>
                <w:rFonts w:ascii="Times New Roman" w:eastAsia="Times New Roman" w:hAnsi="Times New Roman" w:cs="Times New Roman"/>
                <w:sz w:val="24"/>
                <w:szCs w:val="24"/>
                <w:lang w:eastAsia="ru-RU"/>
              </w:rPr>
              <w:t> </w:t>
            </w:r>
            <w:r w:rsidRPr="000E6864">
              <w:rPr>
                <w:rFonts w:ascii="Times New Roman" w:eastAsia="Times New Roman" w:hAnsi="Times New Roman" w:cs="Times New Roman"/>
                <w:sz w:val="24"/>
                <w:szCs w:val="24"/>
                <w:u w:val="single"/>
                <w:lang w:eastAsia="ru-RU"/>
              </w:rPr>
              <w:t>Мероприятия 1</w:t>
            </w:r>
            <w:r w:rsidRPr="000E6864">
              <w:rPr>
                <w:rFonts w:ascii="Times New Roman" w:eastAsia="Times New Roman" w:hAnsi="Times New Roman" w:cs="Times New Roman"/>
                <w:b/>
                <w:bCs/>
                <w:i/>
                <w:iCs/>
                <w:sz w:val="24"/>
                <w:szCs w:val="24"/>
                <w:lang w:eastAsia="ru-RU"/>
              </w:rPr>
              <w:t>:</w:t>
            </w:r>
            <w:r w:rsidRPr="000E6864">
              <w:rPr>
                <w:rFonts w:ascii="Times New Roman" w:eastAsia="Times New Roman" w:hAnsi="Times New Roman" w:cs="Times New Roman"/>
                <w:sz w:val="24"/>
                <w:szCs w:val="24"/>
                <w:lang w:eastAsia="ru-RU"/>
              </w:rPr>
              <w:t> по развитию градостроительной деятельности - проектирование. Регулирование вопросов административно-территориального устройства. Популяризация архитектурного творчества.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111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Цель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Повышение качества жилищного обеспечения населения  путем повышения доступности жилья, роста качества и надежности предоставления жилищно-коммунальных услуг.</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6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Задачи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1. Реализация основных направлений государственной политики  в сфере архитектуры и градостроительной деятельности;</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формирование эффективной системы пространственного развития и административно-территориального устройства ,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территории поселения посредством определения границ населенных пунктов.</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 Создание безопасных и благоприятных условий проживания граждан на территории поселения.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Целевые индикаторы и показатели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1. Доля площади территорий, на которые разработаны проекты планировок от общей площади территорий,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525"/>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Этапы и сроки реализации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Основной источник финансирования – местный бюджет</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2014-2020 годы</w:t>
            </w:r>
          </w:p>
        </w:tc>
      </w:tr>
      <w:tr w:rsidR="000E6864" w:rsidRPr="000E6864" w:rsidTr="000E6864">
        <w:trPr>
          <w:trHeight w:val="255"/>
        </w:trPr>
        <w:tc>
          <w:tcPr>
            <w:tcW w:w="411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Объемы и источники финансирования муниципальной программы (в действующих ценах каждого года реализации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Основной источник финансирования – местный бюджет:</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 г.                0,0 тыс. руб.</w:t>
            </w:r>
          </w:p>
        </w:tc>
      </w:tr>
      <w:tr w:rsidR="000E6864" w:rsidRPr="000E6864" w:rsidTr="000E6864">
        <w:trPr>
          <w:trHeight w:val="2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 г.              100,0 тыс. руб.</w:t>
            </w:r>
          </w:p>
        </w:tc>
      </w:tr>
      <w:tr w:rsidR="000E6864" w:rsidRPr="000E6864" w:rsidTr="000E6864">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 г               100,0 тыс. руб.</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 г               100,0 тыс. руб.</w:t>
            </w:r>
          </w:p>
        </w:tc>
      </w:tr>
      <w:tr w:rsidR="000E6864" w:rsidRPr="000E6864" w:rsidTr="000E6864">
        <w:trPr>
          <w:trHeight w:val="16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 г.              200,0 тыс. руб.</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 г.              200,0 тыс. руб.</w:t>
            </w:r>
          </w:p>
        </w:tc>
      </w:tr>
      <w:tr w:rsidR="000E6864" w:rsidRPr="000E6864" w:rsidTr="000E6864">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 г.              200,0 тыс. руб.</w:t>
            </w:r>
          </w:p>
        </w:tc>
      </w:tr>
      <w:tr w:rsidR="000E6864" w:rsidRPr="000E6864" w:rsidTr="000E6864">
        <w:trPr>
          <w:trHeight w:val="1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0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ВСЕГО:                         900,0тыс. руб.</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Ожидаемые конечные результаты реализации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увеличение доли перспективных земельных участков, на которых планируется или осуществляется жилищное строительство и в отношении которых разработаны планы освоения и обеспечения инженерной инфраструктурой;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увеличение объема ввода жилья, в том числе жилья экономического класса;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оказание мер муниципальной поддержки в улучшении жилищных условий</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Срок реализации Программы – 2014-2020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7.5. Ресурсное обеспечение муниципальной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Источниками финансового обеспечения муниципальной подпрограмма «Развитие градостроительной деятельности»  на 2014-2020 годы являются средства местного бюджета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Объем средств, необходимых на реализацию, указан ниже: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101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0"/>
        <w:gridCol w:w="2400"/>
        <w:gridCol w:w="2160"/>
        <w:gridCol w:w="884"/>
        <w:gridCol w:w="676"/>
        <w:gridCol w:w="676"/>
        <w:gridCol w:w="676"/>
        <w:gridCol w:w="676"/>
        <w:gridCol w:w="676"/>
        <w:gridCol w:w="676"/>
      </w:tblGrid>
      <w:tr w:rsidR="000E6864" w:rsidRPr="000E6864" w:rsidTr="000E6864">
        <w:tc>
          <w:tcPr>
            <w:tcW w:w="0" w:type="auto"/>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 п/п</w:t>
            </w:r>
          </w:p>
        </w:tc>
        <w:tc>
          <w:tcPr>
            <w:tcW w:w="240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Наименование мероприятий</w:t>
            </w:r>
          </w:p>
        </w:tc>
        <w:tc>
          <w:tcPr>
            <w:tcW w:w="216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          Объем финансирования, всего: тыс. руб.</w:t>
            </w:r>
          </w:p>
        </w:tc>
        <w:tc>
          <w:tcPr>
            <w:tcW w:w="5010" w:type="dxa"/>
            <w:gridSpan w:val="7"/>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в том числе по годам:</w:t>
            </w:r>
          </w:p>
        </w:tc>
      </w:tr>
      <w:tr w:rsidR="000E6864" w:rsidRPr="000E6864" w:rsidTr="000E6864">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8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2014</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2015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2016</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2017</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2018</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2019</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2020</w:t>
            </w:r>
          </w:p>
        </w:tc>
      </w:tr>
      <w:tr w:rsidR="000E6864" w:rsidRPr="000E6864" w:rsidTr="000E6864">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240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по развитию градостроительной деятельности</w:t>
            </w:r>
          </w:p>
        </w:tc>
        <w:tc>
          <w:tcPr>
            <w:tcW w:w="21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900,0</w:t>
            </w:r>
          </w:p>
        </w:tc>
        <w:tc>
          <w:tcPr>
            <w:tcW w:w="8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0,0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2.1. ПАСПОРТ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Подпрограммы 2.2. « Создание условий для обеспечения качественными услугами ЖКХ населения»  на 2014-2020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106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6525"/>
      </w:tblGrid>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 Панинского муниципального района</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Исполнители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 Панинского муниципального района</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Основные разработчики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 Панинского муниципального района</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Подпрограммы муниципальной программы и основные мероприятия</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i/>
                <w:iCs/>
                <w:sz w:val="24"/>
                <w:szCs w:val="24"/>
                <w:lang w:eastAsia="ru-RU"/>
              </w:rPr>
              <w:t>Подпрограмма 2 "Создание условий для обеспечения качественными услугами ЖКХ населения"</w:t>
            </w:r>
            <w:r w:rsidRPr="000E6864">
              <w:rPr>
                <w:rFonts w:ascii="Times New Roman" w:eastAsia="Times New Roman" w:hAnsi="Times New Roman" w:cs="Times New Roman"/>
                <w:i/>
                <w:iCs/>
                <w:sz w:val="24"/>
                <w:szCs w:val="24"/>
                <w:lang w:eastAsia="ru-RU"/>
              </w:rPr>
              <w:t>.</w:t>
            </w:r>
            <w:r w:rsidRPr="000E6864">
              <w:rPr>
                <w:rFonts w:ascii="Times New Roman" w:eastAsia="Times New Roman" w:hAnsi="Times New Roman" w:cs="Times New Roman"/>
                <w:sz w:val="24"/>
                <w:szCs w:val="24"/>
                <w:lang w:eastAsia="ru-RU"/>
              </w:rPr>
              <w:t> Мероприятия в области коммунального хозяйства – текущий ремонт объктов муниципального жилья;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по благоустройству дворовых территорий..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в области коммунального хозяйства по капитальному ремонту многоквартирных домов – долевое финансирование.</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Мероприятия в области коммунального хозяйства по капитальному ремонту общего имущества муниципального жилья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111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Цель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Повышение качества жилищного обеспечения населения  путем повышения доступности жилья, роста качества и надежности предоставления жилищно-коммунальных услуг.</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6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Задачи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1. создание комфортных условий проживания населения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 Создание безопасных и благоприятных условий проживания граждан на территории поселения.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Целевые индикаторы и показатели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ind w:left="405"/>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Улучшение условий проживания населения городского поселения в % к прошлому году (финансовое использование средств).</w:t>
            </w:r>
          </w:p>
          <w:p w:rsidR="000E6864" w:rsidRPr="000E6864" w:rsidRDefault="000E6864" w:rsidP="000E6864">
            <w:pPr>
              <w:spacing w:after="0" w:line="240" w:lineRule="auto"/>
              <w:ind w:left="405"/>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Доля площади территорий, на которые разработаны проекты планировок от общей площади территорий, %.</w:t>
            </w:r>
          </w:p>
          <w:p w:rsidR="000E6864" w:rsidRPr="000E6864" w:rsidRDefault="000E6864" w:rsidP="000E6864">
            <w:pPr>
              <w:spacing w:after="0" w:line="240" w:lineRule="auto"/>
              <w:ind w:left="405"/>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Улучшение благоустройство территории поселения в % к прошлому году (финансовое использование израсходованных средств).</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525"/>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Этапы и сроки реализации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2014-2020 годы</w:t>
            </w:r>
          </w:p>
        </w:tc>
      </w:tr>
      <w:tr w:rsidR="000E6864" w:rsidRPr="000E6864" w:rsidTr="000E6864">
        <w:trPr>
          <w:trHeight w:val="255"/>
        </w:trPr>
        <w:tc>
          <w:tcPr>
            <w:tcW w:w="411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Объемы и источники финансирования муниципальной программы (в действующих ценах каждого года реализации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Основной источник финансирования – местный бюджет:</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 г.              2119,4 тыс. руб.</w:t>
            </w:r>
          </w:p>
        </w:tc>
      </w:tr>
      <w:tr w:rsidR="000E6864" w:rsidRPr="000E6864" w:rsidTr="000E6864">
        <w:trPr>
          <w:trHeight w:val="2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 г.              1026,9 тыс. руб.</w:t>
            </w:r>
          </w:p>
        </w:tc>
      </w:tr>
      <w:tr w:rsidR="000E6864" w:rsidRPr="000E6864" w:rsidTr="000E6864">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 г               925,3 тыс. руб.</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 г               645,0 тыс. руб.</w:t>
            </w:r>
          </w:p>
        </w:tc>
      </w:tr>
      <w:tr w:rsidR="000E6864" w:rsidRPr="000E6864" w:rsidTr="000E6864">
        <w:trPr>
          <w:trHeight w:val="16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 г.              1900,0 тыс. руб.</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 г.              1900,0 тыс. руб.</w:t>
            </w:r>
          </w:p>
        </w:tc>
      </w:tr>
      <w:tr w:rsidR="000E6864" w:rsidRPr="000E6864" w:rsidTr="000E6864">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 г.              1900,0 тыс. руб.</w:t>
            </w:r>
          </w:p>
        </w:tc>
      </w:tr>
      <w:tr w:rsidR="000E6864" w:rsidRPr="000E6864" w:rsidTr="000E6864">
        <w:trPr>
          <w:trHeight w:val="1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0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ВСЕГО:                      10416,6 тыс. руб.</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Привлечение населения к участию в благоустройстве поселения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доведение технического и эксплуатационного состояния дворовых территорий многоквартирных домов до нормативных требований;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повышение уровня обеспечения населения питьевой водой, соответствующей установленным  санитарно-гигиеническим требованиям экологической безопасности области и улучшение качества окружающей природной среды.которых планируется или осуществляется жилищное строительство и в отношении которых разработаны планы освоения и обеспечения инженерной инфраструктурой;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увеличение объема ввода жилья, в том числе жилья экономического класса;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оказание мер муниципальной поддержки в улучшении жилищных условий</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r w:rsidRPr="000E6864">
        <w:rPr>
          <w:rFonts w:ascii="Arial" w:eastAsia="Times New Roman" w:hAnsi="Arial" w:cs="Arial"/>
          <w:b/>
          <w:bCs/>
          <w:color w:val="000000"/>
          <w:sz w:val="20"/>
          <w:szCs w:val="20"/>
          <w:lang w:eastAsia="ru-RU"/>
        </w:rPr>
        <w:t>2.3. Подпрограмма «Благоустройство территории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2.3 ПАСПОРТ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   Подпрограммы « Благоустройство территории поселения»  на 2014-2020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106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8885"/>
      </w:tblGrid>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Ответственный исполнитель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 Панинского муниципального района</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Исполнители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 Панинского муниципального района</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Основные разработчики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 Панинского муниципального района</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Подпрограммы муниципальной программы и основные мероприятия</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i/>
                <w:iCs/>
                <w:sz w:val="24"/>
                <w:szCs w:val="24"/>
                <w:u w:val="single"/>
                <w:lang w:eastAsia="ru-RU"/>
              </w:rPr>
              <w:t>Подпрограмма 2</w:t>
            </w:r>
            <w:r w:rsidRPr="000E6864">
              <w:rPr>
                <w:rFonts w:ascii="Times New Roman" w:eastAsia="Times New Roman" w:hAnsi="Times New Roman" w:cs="Times New Roman"/>
                <w:b/>
                <w:bCs/>
                <w:i/>
                <w:iCs/>
                <w:sz w:val="24"/>
                <w:szCs w:val="24"/>
                <w:lang w:eastAsia="ru-RU"/>
              </w:rPr>
              <w:t> </w:t>
            </w:r>
            <w:r w:rsidRPr="000E6864">
              <w:rPr>
                <w:rFonts w:ascii="Times New Roman" w:eastAsia="Times New Roman" w:hAnsi="Times New Roman" w:cs="Times New Roman"/>
                <w:b/>
                <w:bCs/>
                <w:i/>
                <w:iCs/>
                <w:sz w:val="24"/>
                <w:szCs w:val="24"/>
                <w:u w:val="single"/>
                <w:lang w:eastAsia="ru-RU"/>
              </w:rPr>
              <w:t>"Благоустройство территории поселения»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r w:rsidRPr="000E6864">
              <w:rPr>
                <w:rFonts w:ascii="Times New Roman" w:eastAsia="Times New Roman" w:hAnsi="Times New Roman" w:cs="Times New Roman"/>
                <w:sz w:val="24"/>
                <w:szCs w:val="24"/>
                <w:u w:val="single"/>
                <w:lang w:eastAsia="ru-RU"/>
              </w:rPr>
              <w:t>Мероприятия 1</w:t>
            </w:r>
            <w:r w:rsidRPr="000E6864">
              <w:rPr>
                <w:rFonts w:ascii="Times New Roman" w:eastAsia="Times New Roman" w:hAnsi="Times New Roman" w:cs="Times New Roman"/>
                <w:b/>
                <w:bCs/>
                <w:i/>
                <w:iCs/>
                <w:sz w:val="24"/>
                <w:szCs w:val="24"/>
                <w:lang w:eastAsia="ru-RU"/>
              </w:rPr>
              <w:t>:</w:t>
            </w:r>
            <w:r w:rsidRPr="000E6864">
              <w:rPr>
                <w:rFonts w:ascii="Times New Roman" w:eastAsia="Times New Roman" w:hAnsi="Times New Roman" w:cs="Times New Roman"/>
                <w:sz w:val="24"/>
                <w:szCs w:val="24"/>
                <w:lang w:eastAsia="ru-RU"/>
              </w:rPr>
              <w:t> обеспечение поселения уличным освещением</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Мероприятие 2: озеленение территории в границах  поселения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Мероприятие 3. организация и содержание мест захоронения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Мероприятие 4.по благоустройству  территории поселения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Мероприятие  5 по благоустройству мест массового отдыха населения (парк культуры и отдыха)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Мероприятие  6 по устройству тротуарной дорожки</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111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Цель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Приведение в соответствие освещенности улиц городского поселения в соответствие с требованиями, предъявляемыми к уровню наружного освещения мест общего пользования;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создание эстетичного вида наружного освещения улиц  поселения;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обеспечение безопасности дорожного движения в ночное время суток;</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снижение криминогенной обстановки на улицах в ночное время суток.</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Улучшение  эстетического  вида    поселения,  создание  гармоничной  архитектурно-ландшафтной среды, достижение экологического равновесия, повышение   качества   окружающей    природной    среды, увеличение объемов зеленых насаждений и повышение уровня благоустройства поселения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Улучшение качества  содержания мест захоронения,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совершенствование системы комплексного благоустройства  поселения;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-повышение уровня внешнего благоустройства и</w:t>
            </w:r>
            <w:r w:rsidRPr="000E6864">
              <w:rPr>
                <w:rFonts w:ascii="Times New Roman" w:eastAsia="Times New Roman" w:hAnsi="Times New Roman" w:cs="Times New Roman"/>
                <w:sz w:val="24"/>
                <w:szCs w:val="24"/>
                <w:lang w:eastAsia="ru-RU"/>
              </w:rPr>
              <w:br/>
              <w:t>санитарного содержания территории  поселения;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развитие и поддержка инициатив жителей населенных пунктов по благоустройству санитарной очистке придомовых территорий;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6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Задачи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 проведения мероприятий по энергосбережению уличного освещения;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проведение ремонта и реконструкции имеющихся сетей наружного освещения;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 организация работ по компенсационной высадке;</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увеличение количества зеленых насаждений;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привлечение населения к работам по озеленению территории</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проведение уборки территории мест захоронения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-приведение в качественное состояние элементов благоустройства;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-привлечение жителей к участию в решении проблем благоустройства.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Целевые индикаторы и показатели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доля неосвещенных населенных пунктов к общему числу населенных пунктов;</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доля установленных энергосберегающих светильников к общему числу светильников  к 2020 году увеличить установку светильников в количестве 200 шт.</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доля зеленых насаждений, требующих проведения  работ, к общему количеству зеленых насаждений;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общее количество зеленых насаждений и цветников</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Уменьшение несанкционированных свалок  на территории мест захоронения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увеличение доли отремонтированных памятников, к общему числу памятников;</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увеличение количества населения привлеченных к уборке территории</w:t>
            </w:r>
          </w:p>
        </w:tc>
      </w:tr>
      <w:tr w:rsidR="000E6864" w:rsidRPr="000E6864" w:rsidTr="000E6864">
        <w:trPr>
          <w:trHeight w:val="525"/>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Этапы и сроки реализации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2014-2020 годы</w:t>
            </w:r>
          </w:p>
        </w:tc>
      </w:tr>
      <w:tr w:rsidR="000E6864" w:rsidRPr="000E6864" w:rsidTr="000E6864">
        <w:trPr>
          <w:trHeight w:val="255"/>
        </w:trPr>
        <w:tc>
          <w:tcPr>
            <w:tcW w:w="411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Объемы и источники финансирования муниципальной программы (в действующих ценах каждого года реализации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Финансирование в основном из средств местного бюджета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 г               16563,3 тыс. руб.</w:t>
            </w:r>
          </w:p>
        </w:tc>
      </w:tr>
      <w:tr w:rsidR="000E6864" w:rsidRPr="000E6864" w:rsidTr="000E6864">
        <w:trPr>
          <w:trHeight w:val="2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 г.              8789,2 тыс. руб.</w:t>
            </w:r>
          </w:p>
        </w:tc>
      </w:tr>
      <w:tr w:rsidR="000E6864" w:rsidRPr="000E6864" w:rsidTr="000E6864">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 г               7050,0 тыс. руб.</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 г.              6880,1 тыс. руб.</w:t>
            </w:r>
          </w:p>
        </w:tc>
      </w:tr>
      <w:tr w:rsidR="000E6864" w:rsidRPr="000E6864" w:rsidTr="000E6864">
        <w:trPr>
          <w:trHeight w:val="16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 г.              5054,7 тыс. руб.</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 г.              5054,7 тыс. руб.</w:t>
            </w:r>
          </w:p>
        </w:tc>
      </w:tr>
      <w:tr w:rsidR="000E6864" w:rsidRPr="000E6864" w:rsidTr="000E6864">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 г.              5054,7 тыс. руб.</w:t>
            </w:r>
          </w:p>
        </w:tc>
      </w:tr>
      <w:tr w:rsidR="000E6864" w:rsidRPr="000E6864" w:rsidTr="000E6864">
        <w:trPr>
          <w:trHeight w:val="1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0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ВСЕГО:                      54446,7тыс. руб.</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снижение  потребления электроэнергии за счет установки энергосберегающих ламп</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снижение уровня износа сети уличного освещения</w:t>
            </w:r>
          </w:p>
          <w:p w:rsidR="000E6864" w:rsidRPr="000E6864" w:rsidRDefault="000E6864" w:rsidP="000E6864">
            <w:pPr>
              <w:spacing w:after="0" w:line="240" w:lineRule="auto"/>
              <w:ind w:left="285"/>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увеличение площади зеленых  насаждений  и  улучшение  их</w:t>
            </w:r>
          </w:p>
          <w:p w:rsidR="000E6864" w:rsidRPr="000E6864" w:rsidRDefault="000E6864" w:rsidP="000E6864">
            <w:pPr>
              <w:spacing w:after="0" w:line="240" w:lineRule="auto"/>
              <w:ind w:left="266"/>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состояния, частичное восстановление газонов и цветников,</w:t>
            </w:r>
          </w:p>
          <w:p w:rsidR="000E6864" w:rsidRPr="000E6864" w:rsidRDefault="000E6864" w:rsidP="000E6864">
            <w:pPr>
              <w:spacing w:after="0" w:line="240" w:lineRule="auto"/>
              <w:ind w:left="266"/>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улучшение  экологической   обстановки   и   оздоровление</w:t>
            </w:r>
          </w:p>
          <w:p w:rsidR="000E6864" w:rsidRPr="000E6864" w:rsidRDefault="000E6864" w:rsidP="000E6864">
            <w:pPr>
              <w:spacing w:after="0" w:line="240" w:lineRule="auto"/>
              <w:ind w:left="285"/>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окружающей  среды,  повышение   уровня   благоустройства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территорий населенных пунктов</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Уменьшение несанкционированных свалок  на территории мест захоронения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-определение перспективы улучшения благоустройства  поселения;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улучшение экологической обстановки и создание среды, комфортной для проживания жителей поселения;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совершенствование эстетического состояния территории;</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привлечение молодого поколения к участию в</w:t>
            </w:r>
            <w:r w:rsidRPr="000E6864">
              <w:rPr>
                <w:rFonts w:ascii="Times New Roman" w:eastAsia="Times New Roman" w:hAnsi="Times New Roman" w:cs="Times New Roman"/>
                <w:sz w:val="24"/>
                <w:szCs w:val="24"/>
                <w:lang w:eastAsia="ru-RU"/>
              </w:rPr>
              <w:br/>
              <w:t>благоустройстве поселения до 50%</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8.2.Цели и задачи подпрограмма 2 «Благоустройство территории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Основные цели подпрограммы определены следующими  мероприятиями: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1. </w:t>
      </w:r>
      <w:r w:rsidRPr="000E6864">
        <w:rPr>
          <w:rFonts w:ascii="Arial" w:eastAsia="Times New Roman" w:hAnsi="Arial" w:cs="Arial"/>
          <w:b/>
          <w:bCs/>
          <w:color w:val="000000"/>
          <w:sz w:val="20"/>
          <w:szCs w:val="20"/>
          <w:lang w:eastAsia="ru-RU"/>
        </w:rPr>
        <w:t>Мероприятия  по обеспечению поселения уличным освещением.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проведение мероприятий по энергосбережению одиночно установленных светильников на территории поселения. Установка необходимого оборудования для учетного потребления электрической энергии линий наружного освещения, не имеющих учета;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повышение эстетичного вида наружного освещения улиц;</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обеспечение безопасности дорожного движения в ночное время суток;</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снижение криминогенной обстановки на улицах в темное время суток;</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ремонт  уличного освещения.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Для реализации определенных выше целей необходимо выполнить следующие задачи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замена или модернизация одиночно установленных светильников на светильники с применением энергосберегающих ламп мощностью 30-40 Вт.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                - установка щитов управления с приборами учета электрической энергии на безучетные линии наружного освещения;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проведение ремонта и реконструкции имеющихся сетей наружного освещения на улицах</w:t>
      </w:r>
    </w:p>
    <w:p w:rsidR="000E6864" w:rsidRPr="000E6864" w:rsidRDefault="000E6864" w:rsidP="000E6864">
      <w:pPr>
        <w:shd w:val="clear" w:color="auto" w:fill="FFFFFF"/>
        <w:spacing w:after="0" w:line="240" w:lineRule="auto"/>
        <w:ind w:left="360"/>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w:t>
      </w:r>
      <w:r w:rsidRPr="000E6864">
        <w:rPr>
          <w:rFonts w:ascii="Arial" w:eastAsia="Times New Roman" w:hAnsi="Arial" w:cs="Arial"/>
          <w:b/>
          <w:bCs/>
          <w:color w:val="000000"/>
          <w:sz w:val="20"/>
          <w:szCs w:val="20"/>
          <w:lang w:eastAsia="ru-RU"/>
        </w:rPr>
        <w:t>.Мероприятия  по озеленению территории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Основной целью мероприятия  по озеленению  территории поселения  является реконструкция зеленых насаждений, их учет, повышение уровня благоустройства улиц поселения, а также упорядочение деятельности по содержанию зеленых насаждений, выполняющих экологические и санитарные работы их оздоровлению и расширению зеленых зон сельского поселения. Основной задачей мероприятия является: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увеличение общего числа озелененных территорий;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восстановление утраченного озеленения;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привлечение населения в осуществление мероприятий по увеличению количества зеленых насаждений, озеленению населенных пунктов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обеспечение нормативных показателей озеленения территории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3. Мероприятия по организации и  содержанию мест захоронения.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Основной целью мероприятия  по организации и содержанию мест захоронения являются очистка территории мест захоронения от несанкционированных свалок.</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Привлечения населения к проведению  работ по уборке территории мест захоронения.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4.Мероприятия по благоустройству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Основной целью мероприятия по благоустройству территории является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повышение  уровня  внешнего  благоустройства  территории  населенных пунктов, их чистоты, решение  экологических и санитарных проблем.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Основными задачами являются: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формирование среды, благоприятной для проживания населения;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формирование во дворе культурно-досуговой и воспитательной среды для молодежи;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8.3  Целевые индикаторы и показатели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рамках реализации мероприятий по уличному освещению необходимо обеспечить 100% учет электроэнергии на сетях наружного обеспечения по приборам учета. Также необходимо произвести 100% замену светильников наружного освещения на энергосберегающие лампы.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Для обеспечения безопасности передвижения в ночное время суток планируется увеличить количество неосвещенных населенных пунктов на 20%.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В рамках реализации мероприятий по озеленению территории необходимо провести работу по увеличению количества деревьев, кустарников и цветников не менее чем на 40%. Обеспечить создание дополнительных зеленых зон и защитных насаждений вдоль транспортных и других линейных сооружений. Для улучшения эстетического вида и привлекательности территории поселения необходимо увеличить количество клумб и цветников на 30%.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В рамках реализации мероприятий по содержанию мест захоронения необходимо</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Увеличить количество  жителей поселения к уборке мест захоронений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Уменьшить несанкционированные свалки в местах захоронения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Для обеспечения мероприятий  по уборке территории поселения предлагается провести следующие работы: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проведение текущего ремонта памятников погибшим воинам в годы ВОВ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проведение работ по уборке территории поселения на 90%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проведение работ по улучшению санитарного и экологического состояния территории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проведение работ по установке малых архитектурных форм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-формирование среды, благоприятной для проживания населения.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8.4. Этапы и сроки 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Срок реализации Программы – 2014-2020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8.5. Ресурсное обеспечение муниципальной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Источниками финансового обеспечения муниципальной </w:t>
      </w:r>
      <w:r w:rsidRPr="000E6864">
        <w:rPr>
          <w:rFonts w:ascii="Arial" w:eastAsia="Times New Roman" w:hAnsi="Arial" w:cs="Arial"/>
          <w:b/>
          <w:bCs/>
          <w:color w:val="000000"/>
          <w:sz w:val="20"/>
          <w:szCs w:val="20"/>
          <w:lang w:eastAsia="ru-RU"/>
        </w:rPr>
        <w:t>подпрограммы «Благоустройство территории поселения» Перелешинского городского</w:t>
      </w:r>
      <w:r w:rsidRPr="000E6864">
        <w:rPr>
          <w:rFonts w:ascii="Arial" w:eastAsia="Times New Roman" w:hAnsi="Arial" w:cs="Arial"/>
          <w:color w:val="000000"/>
          <w:sz w:val="20"/>
          <w:szCs w:val="20"/>
          <w:lang w:eastAsia="ru-RU"/>
        </w:rPr>
        <w:t> поселения Панинского муниципального района на 2014-2020 годы являются средства местного бюджета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Объем средств, необходимых на реализацию, указан ниже: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101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
        <w:gridCol w:w="3680"/>
        <w:gridCol w:w="2006"/>
        <w:gridCol w:w="750"/>
        <w:gridCol w:w="750"/>
        <w:gridCol w:w="750"/>
        <w:gridCol w:w="750"/>
        <w:gridCol w:w="750"/>
        <w:gridCol w:w="750"/>
        <w:gridCol w:w="750"/>
      </w:tblGrid>
      <w:tr w:rsidR="000E6864" w:rsidRPr="000E6864" w:rsidTr="000E6864">
        <w:tc>
          <w:tcPr>
            <w:tcW w:w="55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 п/п</w:t>
            </w:r>
          </w:p>
        </w:tc>
        <w:tc>
          <w:tcPr>
            <w:tcW w:w="193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Наименование мероприятий</w:t>
            </w:r>
          </w:p>
        </w:tc>
        <w:tc>
          <w:tcPr>
            <w:tcW w:w="11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Объем финансирования, всего: тыс. руб.</w:t>
            </w:r>
          </w:p>
        </w:tc>
        <w:tc>
          <w:tcPr>
            <w:tcW w:w="6525" w:type="dxa"/>
            <w:gridSpan w:val="7"/>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в том числе по годам:</w:t>
            </w:r>
          </w:p>
        </w:tc>
      </w:tr>
      <w:tr w:rsidR="000E6864" w:rsidRPr="000E6864" w:rsidTr="000E6864">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2014</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2015</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2016</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2017</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2018</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2019</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2020</w:t>
            </w:r>
          </w:p>
        </w:tc>
      </w:tr>
      <w:tr w:rsidR="000E6864" w:rsidRPr="000E6864" w:rsidTr="000E6864">
        <w:tc>
          <w:tcPr>
            <w:tcW w:w="5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19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xml:space="preserve">мероприятия  по обеспечению </w:t>
            </w:r>
            <w:r w:rsidRPr="000E6864">
              <w:rPr>
                <w:rFonts w:ascii="Times New Roman" w:eastAsia="Times New Roman" w:hAnsi="Times New Roman" w:cs="Times New Roman"/>
                <w:sz w:val="24"/>
                <w:szCs w:val="24"/>
                <w:lang w:eastAsia="ru-RU"/>
              </w:rPr>
              <w:lastRenderedPageBreak/>
              <w:t>поселения уличным освещением;</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5028,1</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528,1</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700,0</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700,0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700,0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800,0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800,0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800,0</w:t>
            </w:r>
          </w:p>
        </w:tc>
      </w:tr>
      <w:tr w:rsidR="000E6864" w:rsidRPr="000E6864" w:rsidTr="000E6864">
        <w:tc>
          <w:tcPr>
            <w:tcW w:w="5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2.</w:t>
            </w:r>
          </w:p>
        </w:tc>
        <w:tc>
          <w:tcPr>
            <w:tcW w:w="19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по озеленению территории;</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600,0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r>
      <w:tr w:rsidR="000E6864" w:rsidRPr="000E6864" w:rsidTr="000E6864">
        <w:tc>
          <w:tcPr>
            <w:tcW w:w="5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w:t>
            </w:r>
          </w:p>
        </w:tc>
        <w:tc>
          <w:tcPr>
            <w:tcW w:w="19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по организации и содержанию мест захоронения;</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2400,0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500,0</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300,0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300,0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300,0</w:t>
            </w:r>
          </w:p>
        </w:tc>
      </w:tr>
      <w:tr w:rsidR="000E6864" w:rsidRPr="000E6864" w:rsidTr="000E6864">
        <w:tc>
          <w:tcPr>
            <w:tcW w:w="5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19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по   благоустройству территории поселения</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32710,0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4655,2</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5160,7</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5750,0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5580,1</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3854,7</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3854,7</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3854,7</w:t>
            </w:r>
          </w:p>
        </w:tc>
      </w:tr>
      <w:tr w:rsidR="000E6864" w:rsidRPr="000E6864" w:rsidTr="000E6864">
        <w:tc>
          <w:tcPr>
            <w:tcW w:w="5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19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Мероприятие по благоустройству мест массового отдыха (парк культуры и отдыха)</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8608,6</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8608,6</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c>
          <w:tcPr>
            <w:tcW w:w="5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w:t>
            </w:r>
          </w:p>
        </w:tc>
        <w:tc>
          <w:tcPr>
            <w:tcW w:w="19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Мероприятие по устройству тротуарной дорожки в р.п. Перелешинском</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5100,0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2771,5</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2328,5</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8.6. Ожидаемые конечные результаты 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В ходе реализации подпрограммы ожидается получить следующие результаты: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определение перспективы улучшения благоустройства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снижение  потребления электроэнергии за счет установки энергосберегающих ламп</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снижение уровня износа сети уличного освещения</w:t>
      </w:r>
    </w:p>
    <w:p w:rsidR="000E6864" w:rsidRPr="000E6864" w:rsidRDefault="000E6864" w:rsidP="000E6864">
      <w:pPr>
        <w:shd w:val="clear" w:color="auto" w:fill="FFFFFF"/>
        <w:spacing w:after="0" w:line="240" w:lineRule="auto"/>
        <w:ind w:left="285"/>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увеличение площади зеленых  насаждений  и  улучшение  их</w:t>
      </w:r>
    </w:p>
    <w:p w:rsidR="000E6864" w:rsidRPr="000E6864" w:rsidRDefault="000E6864" w:rsidP="000E6864">
      <w:pPr>
        <w:shd w:val="clear" w:color="auto" w:fill="FFFFFF"/>
        <w:spacing w:after="0" w:line="240" w:lineRule="auto"/>
        <w:ind w:left="266"/>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состояния, частичное восстановление газонов и цветников,</w:t>
      </w:r>
    </w:p>
    <w:p w:rsidR="000E6864" w:rsidRPr="000E6864" w:rsidRDefault="000E6864" w:rsidP="000E6864">
      <w:pPr>
        <w:shd w:val="clear" w:color="auto" w:fill="FFFFFF"/>
        <w:spacing w:after="0" w:line="240" w:lineRule="auto"/>
        <w:ind w:left="266"/>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улучшение  экологической   обстановки   и   оздоровление</w:t>
      </w:r>
    </w:p>
    <w:p w:rsidR="000E6864" w:rsidRPr="000E6864" w:rsidRDefault="000E6864" w:rsidP="000E6864">
      <w:pPr>
        <w:shd w:val="clear" w:color="auto" w:fill="FFFFFF"/>
        <w:spacing w:after="0" w:line="240" w:lineRule="auto"/>
        <w:ind w:left="285"/>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окружающей  среды,  повышение   уровня   благоустройства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территорий населенных пунктов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Уменьшение несанкционированных свалок  на территории мест захоронения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-определение перспективы улучшения благоустройства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улучшение экологической обстановки и создание среды, комфортной для проживания жителей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совершенствование эстетического состояния территории;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привлечение молодого поколения к участию в</w:t>
      </w:r>
      <w:r w:rsidRPr="000E6864">
        <w:rPr>
          <w:rFonts w:ascii="Arial" w:eastAsia="Times New Roman" w:hAnsi="Arial" w:cs="Arial"/>
          <w:color w:val="000000"/>
          <w:sz w:val="20"/>
          <w:szCs w:val="20"/>
          <w:lang w:eastAsia="ru-RU"/>
        </w:rPr>
        <w:br/>
        <w:t>                             </w:t>
      </w:r>
      <w:r w:rsidRPr="000E6864">
        <w:rPr>
          <w:rFonts w:ascii="Arial" w:eastAsia="Times New Roman" w:hAnsi="Arial" w:cs="Arial"/>
          <w:b/>
          <w:bCs/>
          <w:color w:val="000000"/>
          <w:sz w:val="20"/>
          <w:szCs w:val="20"/>
          <w:lang w:eastAsia="ru-RU"/>
        </w:rPr>
        <w:t>2.4. Подпрограмма «Другие вопросы в области жилищно-коммунального хозяйства»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2.3 ПАСПОРТ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   Подпрограммы « Другие вопросы в области жилищно-коммунального хозяйства»  на 2014-2020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106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6525"/>
      </w:tblGrid>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 Панинского муниципального района</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Исполнители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 Панинского муниципального района</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Основные разработчики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 Панинского муниципального района</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Подпрограммы муниципальной программы и основные мероприятия</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i/>
                <w:iCs/>
                <w:sz w:val="24"/>
                <w:szCs w:val="24"/>
                <w:u w:val="single"/>
                <w:lang w:eastAsia="ru-RU"/>
              </w:rPr>
              <w:t>Подпрограмма 2</w:t>
            </w:r>
            <w:r w:rsidRPr="000E6864">
              <w:rPr>
                <w:rFonts w:ascii="Times New Roman" w:eastAsia="Times New Roman" w:hAnsi="Times New Roman" w:cs="Times New Roman"/>
                <w:b/>
                <w:bCs/>
                <w:i/>
                <w:iCs/>
                <w:sz w:val="24"/>
                <w:szCs w:val="24"/>
                <w:lang w:eastAsia="ru-RU"/>
              </w:rPr>
              <w:t> </w:t>
            </w:r>
            <w:r w:rsidRPr="000E6864">
              <w:rPr>
                <w:rFonts w:ascii="Times New Roman" w:eastAsia="Times New Roman" w:hAnsi="Times New Roman" w:cs="Times New Roman"/>
                <w:b/>
                <w:bCs/>
                <w:i/>
                <w:iCs/>
                <w:sz w:val="24"/>
                <w:szCs w:val="24"/>
                <w:u w:val="single"/>
                <w:lang w:eastAsia="ru-RU"/>
              </w:rPr>
              <w:t>"Другие вопросы в области жилищно-коммунального хозяйства»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r w:rsidRPr="000E6864">
              <w:rPr>
                <w:rFonts w:ascii="Times New Roman" w:eastAsia="Times New Roman" w:hAnsi="Times New Roman" w:cs="Times New Roman"/>
                <w:sz w:val="24"/>
                <w:szCs w:val="24"/>
                <w:u w:val="single"/>
                <w:lang w:eastAsia="ru-RU"/>
              </w:rPr>
              <w:t>Мероприятия 1 По организации</w:t>
            </w:r>
            <w:r w:rsidRPr="000E6864">
              <w:rPr>
                <w:rFonts w:ascii="Times New Roman" w:eastAsia="Times New Roman" w:hAnsi="Times New Roman" w:cs="Times New Roman"/>
                <w:sz w:val="24"/>
                <w:szCs w:val="24"/>
                <w:lang w:eastAsia="ru-RU"/>
              </w:rPr>
              <w:t> в границах поселения электро-, тепло-,газо- и водоснабжения населения, водоотведения, снабжения населения топливом, ПСД.</w:t>
            </w:r>
          </w:p>
        </w:tc>
      </w:tr>
      <w:tr w:rsidR="000E6864" w:rsidRPr="000E6864" w:rsidTr="000E6864">
        <w:trPr>
          <w:trHeight w:val="615"/>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Цель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Улучшение социально-бытовых условий жизни населения  городского поселения</w:t>
            </w:r>
          </w:p>
        </w:tc>
      </w:tr>
      <w:tr w:rsidR="000E6864" w:rsidRPr="000E6864" w:rsidTr="000E6864">
        <w:trPr>
          <w:trHeight w:val="36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Задачи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Улучшение социально-бытовых условий жизни населения  городского поселения</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Целевые индикаторы и показатели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ind w:left="405"/>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Улучшение условий проживания населения городского поселения в % к прошлому году (финансовое использование средств).</w:t>
            </w:r>
          </w:p>
          <w:p w:rsidR="000E6864" w:rsidRPr="000E6864" w:rsidRDefault="000E6864" w:rsidP="000E6864">
            <w:pPr>
              <w:spacing w:after="0" w:line="240" w:lineRule="auto"/>
              <w:ind w:left="405"/>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Доля площади территорий, на которые разработаны проекты планировок от общей площади территорий, %.</w:t>
            </w:r>
          </w:p>
          <w:p w:rsidR="000E6864" w:rsidRPr="000E6864" w:rsidRDefault="000E6864" w:rsidP="000E6864">
            <w:pPr>
              <w:spacing w:after="0" w:line="240" w:lineRule="auto"/>
              <w:ind w:left="405"/>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Улучшение благоустройство территории поселения в % к прошлому году (финансовое использование израсходованных средств).</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525"/>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Этапы и сроки реализации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2014-2020 годы</w:t>
            </w:r>
          </w:p>
        </w:tc>
      </w:tr>
      <w:tr w:rsidR="000E6864" w:rsidRPr="000E6864" w:rsidTr="000E6864">
        <w:trPr>
          <w:trHeight w:val="255"/>
        </w:trPr>
        <w:tc>
          <w:tcPr>
            <w:tcW w:w="411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Объемы и источники финансирования муниципальной программы (в действующих ценах каждого года реализации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Финансирование в основном из средств местного бюджета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 г               550,1 тыс. руб.</w:t>
            </w:r>
          </w:p>
        </w:tc>
      </w:tr>
      <w:tr w:rsidR="000E6864" w:rsidRPr="000E6864" w:rsidTr="000E6864">
        <w:trPr>
          <w:trHeight w:val="2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 г.              500,0 тыс. руб.</w:t>
            </w:r>
          </w:p>
        </w:tc>
      </w:tr>
      <w:tr w:rsidR="000E6864" w:rsidRPr="000E6864" w:rsidTr="000E6864">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 г               500,0 тыс. руб.</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 г.              500,0 тыс. руб.</w:t>
            </w:r>
          </w:p>
        </w:tc>
      </w:tr>
      <w:tr w:rsidR="000E6864" w:rsidRPr="000E6864" w:rsidTr="000E6864">
        <w:trPr>
          <w:trHeight w:val="16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 г.              600,0 тыс. руб.</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 г               600,0 тыс. руб.</w:t>
            </w:r>
          </w:p>
        </w:tc>
      </w:tr>
      <w:tr w:rsidR="000E6864" w:rsidRPr="000E6864" w:rsidTr="000E6864">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 г.              600,0 тыс. руб.</w:t>
            </w:r>
          </w:p>
        </w:tc>
      </w:tr>
      <w:tr w:rsidR="000E6864" w:rsidRPr="000E6864" w:rsidTr="000E6864">
        <w:trPr>
          <w:trHeight w:val="1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0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ВСЕГО:                           3850,1. руб.</w:t>
            </w:r>
          </w:p>
        </w:tc>
      </w:tr>
      <w:tr w:rsidR="000E6864" w:rsidRPr="000E6864" w:rsidTr="000E6864">
        <w:trPr>
          <w:trHeight w:val="720"/>
        </w:trPr>
        <w:tc>
          <w:tcPr>
            <w:tcW w:w="41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Улучшение жилищно-коммунальных условий населения городского поселения</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раздел 2 «Общая характеристика сферы 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Настоящая Подпрограмма, исходя из тенденций развития строительного комплекса и жилищного строительства,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Подпрограмм включает комплекс технических и организационных мероприятий, необходимых для выполнения общегосударственной задачи – повышение уровня обеспечения населения питьевой водой, соответствующей установленным санитарно-гигиеническим требованиям экологической безопасности области и улучшение качества окружающей природной среды.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подпрограмме предусматривается выполнение работ по комплексному благоустройству внутридворовых территорий, формирование активной гражданской позиции населения в вопросах охраны и поддержания порядка на внутридворовых территориях, повышение комфортности проживания с учетом обеспечения доступности маломобильных групп населения, снижение физического износа дорожного покрытия дворовых территорий многоквартирных домов, а также доведение технического и эксплуатационного состояния дворовых территорий многоквартирных домов до нормативных требований.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Настоящая Подпрограмма, исходя из тенденций развития строительного комплекса и жилищного строительства,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Подпрограмма включает комплекс технических и организационных мероприятий, необходимых для выполнения общегосударственной задачи – повышение уровня обеспечения населения питьевой водой, соответствующей установленным санитарно-гигиеническим требованиям экологической безопасности области и улучшение качества окружающей природной среды.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15240" w:type="dxa"/>
        <w:shd w:val="clear" w:color="auto" w:fill="FFFFFF"/>
        <w:tblCellMar>
          <w:left w:w="0" w:type="dxa"/>
          <w:right w:w="0" w:type="dxa"/>
        </w:tblCellMar>
        <w:tblLook w:val="04A0" w:firstRow="1" w:lastRow="0" w:firstColumn="1" w:lastColumn="0" w:noHBand="0" w:noVBand="1"/>
      </w:tblPr>
      <w:tblGrid>
        <w:gridCol w:w="447"/>
        <w:gridCol w:w="5374"/>
        <w:gridCol w:w="1866"/>
        <w:gridCol w:w="1297"/>
        <w:gridCol w:w="958"/>
        <w:gridCol w:w="958"/>
        <w:gridCol w:w="893"/>
        <w:gridCol w:w="828"/>
        <w:gridCol w:w="894"/>
        <w:gridCol w:w="894"/>
        <w:gridCol w:w="831"/>
      </w:tblGrid>
      <w:tr w:rsidR="000E6864" w:rsidRPr="000E6864" w:rsidTr="000E6864">
        <w:trPr>
          <w:trHeight w:val="630"/>
        </w:trPr>
        <w:tc>
          <w:tcPr>
            <w:tcW w:w="15240" w:type="dxa"/>
            <w:gridSpan w:val="11"/>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b/>
                <w:bCs/>
                <w:color w:val="000000"/>
                <w:sz w:val="24"/>
                <w:szCs w:val="24"/>
                <w:lang w:eastAsia="ru-RU"/>
              </w:rPr>
              <w:t>Приложение 2.1</w:t>
            </w:r>
          </w:p>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b/>
                <w:bCs/>
                <w:color w:val="000000"/>
                <w:sz w:val="24"/>
                <w:szCs w:val="24"/>
                <w:lang w:eastAsia="ru-RU"/>
              </w:rPr>
              <w:t>К муниципальной программе</w:t>
            </w:r>
          </w:p>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b/>
                <w:bCs/>
                <w:color w:val="000000"/>
                <w:sz w:val="24"/>
                <w:szCs w:val="24"/>
                <w:lang w:eastAsia="ru-RU"/>
              </w:rPr>
              <w:t>Перелешинского городского поселения</w:t>
            </w:r>
          </w:p>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b/>
                <w:bCs/>
                <w:color w:val="000000"/>
                <w:sz w:val="24"/>
                <w:szCs w:val="24"/>
                <w:lang w:eastAsia="ru-RU"/>
              </w:rPr>
              <w:t>Панинского муниципального района</w:t>
            </w:r>
          </w:p>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b/>
                <w:bCs/>
                <w:color w:val="000000"/>
                <w:sz w:val="24"/>
                <w:szCs w:val="24"/>
                <w:lang w:eastAsia="ru-RU"/>
              </w:rPr>
              <w:t>"Обеспечение доступным и комфортным</w:t>
            </w:r>
          </w:p>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b/>
                <w:bCs/>
                <w:color w:val="000000"/>
                <w:sz w:val="24"/>
                <w:szCs w:val="24"/>
                <w:lang w:eastAsia="ru-RU"/>
              </w:rPr>
              <w:t>жильем и коммунальными услугами населения"</w:t>
            </w:r>
          </w:p>
        </w:tc>
      </w:tr>
      <w:tr w:rsidR="000E6864" w:rsidRPr="000E6864" w:rsidTr="000E6864">
        <w:trPr>
          <w:trHeight w:val="630"/>
        </w:trPr>
        <w:tc>
          <w:tcPr>
            <w:tcW w:w="15240" w:type="dxa"/>
            <w:gridSpan w:val="11"/>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b/>
                <w:bCs/>
                <w:color w:val="000000"/>
                <w:sz w:val="24"/>
                <w:szCs w:val="24"/>
                <w:lang w:eastAsia="ru-RU"/>
              </w:rPr>
              <w:t>Сведения о показателях (индикаторах) муниципальной программы Перелешинского городского поселения Панинского муниципального района«Обеспечение доступным и комфортным жильем и коммунальными услугами населения»  и их значениях</w:t>
            </w:r>
          </w:p>
        </w:tc>
      </w:tr>
      <w:tr w:rsidR="000E6864" w:rsidRPr="000E6864" w:rsidTr="000E6864">
        <w:trPr>
          <w:trHeight w:val="315"/>
        </w:trPr>
        <w:tc>
          <w:tcPr>
            <w:tcW w:w="79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498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84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9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1125"/>
        </w:trPr>
        <w:tc>
          <w:tcPr>
            <w:tcW w:w="795" w:type="dxa"/>
            <w:vMerge w:val="restart"/>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п/п</w:t>
            </w:r>
          </w:p>
        </w:tc>
        <w:tc>
          <w:tcPr>
            <w:tcW w:w="4980" w:type="dxa"/>
            <w:vMerge w:val="restart"/>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Наименование показателя (индикатора)</w:t>
            </w:r>
          </w:p>
        </w:tc>
        <w:tc>
          <w:tcPr>
            <w:tcW w:w="1845" w:type="dxa"/>
            <w:vMerge w:val="restart"/>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Пункт Федерального плана</w:t>
            </w:r>
            <w:r w:rsidRPr="000E6864">
              <w:rPr>
                <w:rFonts w:ascii="Arial" w:eastAsia="Times New Roman" w:hAnsi="Arial" w:cs="Arial"/>
                <w:color w:val="000000"/>
                <w:sz w:val="24"/>
                <w:szCs w:val="24"/>
                <w:lang w:eastAsia="ru-RU"/>
              </w:rPr>
              <w:br/>
              <w:t> статистических работ</w:t>
            </w:r>
          </w:p>
        </w:tc>
        <w:tc>
          <w:tcPr>
            <w:tcW w:w="1290" w:type="dxa"/>
            <w:vMerge w:val="restart"/>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Ед. измерения</w:t>
            </w:r>
          </w:p>
        </w:tc>
        <w:tc>
          <w:tcPr>
            <w:tcW w:w="6315" w:type="dxa"/>
            <w:gridSpan w:val="7"/>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Значения показателя (индикатора) по годам реализации государственной программы</w:t>
            </w:r>
          </w:p>
        </w:tc>
      </w:tr>
      <w:tr w:rsidR="000E6864" w:rsidRPr="000E6864" w:rsidTr="000E6864">
        <w:trPr>
          <w:trHeight w:val="315"/>
        </w:trPr>
        <w:tc>
          <w:tcPr>
            <w:tcW w:w="0" w:type="auto"/>
            <w:vMerge/>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2014</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2015</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2016</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2017</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2018</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2019</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2020</w:t>
            </w:r>
          </w:p>
        </w:tc>
      </w:tr>
      <w:tr w:rsidR="000E6864" w:rsidRPr="000E6864" w:rsidTr="000E6864">
        <w:trPr>
          <w:trHeight w:val="315"/>
        </w:trPr>
        <w:tc>
          <w:tcPr>
            <w:tcW w:w="79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w:t>
            </w:r>
          </w:p>
        </w:tc>
        <w:tc>
          <w:tcPr>
            <w:tcW w:w="498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w:t>
            </w:r>
          </w:p>
        </w:tc>
        <w:tc>
          <w:tcPr>
            <w:tcW w:w="184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w:t>
            </w:r>
          </w:p>
        </w:tc>
        <w:tc>
          <w:tcPr>
            <w:tcW w:w="129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4</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11</w:t>
            </w:r>
          </w:p>
        </w:tc>
      </w:tr>
      <w:tr w:rsidR="000E6864" w:rsidRPr="000E6864" w:rsidTr="000E6864">
        <w:trPr>
          <w:trHeight w:val="315"/>
        </w:trPr>
        <w:tc>
          <w:tcPr>
            <w:tcW w:w="15240" w:type="dxa"/>
            <w:gridSpan w:val="11"/>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МУНИЦИПАЛЬНАЯ ПРОГРАММА 2</w:t>
            </w:r>
          </w:p>
        </w:tc>
      </w:tr>
      <w:tr w:rsidR="000E6864" w:rsidRPr="000E6864" w:rsidTr="000E6864">
        <w:trPr>
          <w:trHeight w:val="630"/>
        </w:trPr>
        <w:tc>
          <w:tcPr>
            <w:tcW w:w="79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w:t>
            </w:r>
          </w:p>
        </w:tc>
        <w:tc>
          <w:tcPr>
            <w:tcW w:w="498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Обеспечение доступным и комфортным жильем и коммунальными услугами населения</w:t>
            </w:r>
          </w:p>
        </w:tc>
        <w:tc>
          <w:tcPr>
            <w:tcW w:w="184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9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тыс. руб.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19232,9</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10416,1</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8575,3</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8125,1</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7554,7</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7554,7</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7554,7</w:t>
            </w:r>
          </w:p>
        </w:tc>
      </w:tr>
      <w:tr w:rsidR="000E6864" w:rsidRPr="000E6864" w:rsidTr="000E6864">
        <w:trPr>
          <w:trHeight w:val="315"/>
        </w:trPr>
        <w:tc>
          <w:tcPr>
            <w:tcW w:w="15240" w:type="dxa"/>
            <w:gridSpan w:val="11"/>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ПОДПРОГРАММА 1</w:t>
            </w:r>
          </w:p>
        </w:tc>
      </w:tr>
      <w:tr w:rsidR="000E6864" w:rsidRPr="000E6864" w:rsidTr="000E6864">
        <w:trPr>
          <w:trHeight w:val="510"/>
        </w:trPr>
        <w:tc>
          <w:tcPr>
            <w:tcW w:w="79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2.1</w:t>
            </w:r>
          </w:p>
        </w:tc>
        <w:tc>
          <w:tcPr>
            <w:tcW w:w="498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Развитие градостроительной деятельности</w:t>
            </w:r>
          </w:p>
        </w:tc>
        <w:tc>
          <w:tcPr>
            <w:tcW w:w="184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9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тыс. руб.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r>
      <w:tr w:rsidR="000E6864" w:rsidRPr="000E6864" w:rsidTr="000E6864">
        <w:trPr>
          <w:trHeight w:val="315"/>
        </w:trPr>
        <w:tc>
          <w:tcPr>
            <w:tcW w:w="15240" w:type="dxa"/>
            <w:gridSpan w:val="11"/>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 мероприятие 1.1</w:t>
            </w:r>
          </w:p>
        </w:tc>
      </w:tr>
      <w:tr w:rsidR="000E6864" w:rsidRPr="000E6864" w:rsidTr="000E6864">
        <w:trPr>
          <w:trHeight w:val="660"/>
        </w:trPr>
        <w:tc>
          <w:tcPr>
            <w:tcW w:w="79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498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по развитию градостроительной деятельности</w:t>
            </w:r>
          </w:p>
        </w:tc>
        <w:tc>
          <w:tcPr>
            <w:tcW w:w="184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9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тыс. руб.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r>
      <w:tr w:rsidR="000E6864" w:rsidRPr="000E6864" w:rsidTr="000E6864">
        <w:trPr>
          <w:trHeight w:val="660"/>
        </w:trPr>
        <w:tc>
          <w:tcPr>
            <w:tcW w:w="5790" w:type="dxa"/>
            <w:gridSpan w:val="2"/>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ПОДПРОГРАММА 2</w:t>
            </w:r>
          </w:p>
        </w:tc>
        <w:tc>
          <w:tcPr>
            <w:tcW w:w="184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9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Тыс.руб.</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2119,4</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1026,9</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925,3</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645,0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1900,0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1900,0</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1900,0</w:t>
            </w:r>
          </w:p>
        </w:tc>
      </w:tr>
      <w:tr w:rsidR="000E6864" w:rsidRPr="000E6864" w:rsidTr="000E6864">
        <w:trPr>
          <w:trHeight w:val="660"/>
        </w:trPr>
        <w:tc>
          <w:tcPr>
            <w:tcW w:w="79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2,2</w:t>
            </w:r>
          </w:p>
        </w:tc>
        <w:tc>
          <w:tcPr>
            <w:tcW w:w="498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Создание условий для обеспечения качественными услугами  ЖКХ населения</w:t>
            </w:r>
          </w:p>
        </w:tc>
        <w:tc>
          <w:tcPr>
            <w:tcW w:w="184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9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Тыс.руб.</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2119,4</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1026,9</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925,3</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645,0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1900,0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1900,0</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1900,0</w:t>
            </w:r>
          </w:p>
        </w:tc>
      </w:tr>
      <w:tr w:rsidR="000E6864" w:rsidRPr="000E6864" w:rsidTr="000E6864">
        <w:trPr>
          <w:trHeight w:val="660"/>
        </w:trPr>
        <w:tc>
          <w:tcPr>
            <w:tcW w:w="79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498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Мероприятие в области коммунального хозяйства</w:t>
            </w:r>
          </w:p>
        </w:tc>
        <w:tc>
          <w:tcPr>
            <w:tcW w:w="184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9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Тыс.руб.</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1952,2</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360,9</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372,2</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345</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1700,0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1700,0</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1700,0</w:t>
            </w:r>
          </w:p>
        </w:tc>
      </w:tr>
      <w:tr w:rsidR="000E6864" w:rsidRPr="000E6864" w:rsidTr="000E6864">
        <w:trPr>
          <w:trHeight w:val="660"/>
        </w:trPr>
        <w:tc>
          <w:tcPr>
            <w:tcW w:w="79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498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по благоустройству дворовых территорий</w:t>
            </w:r>
          </w:p>
        </w:tc>
        <w:tc>
          <w:tcPr>
            <w:tcW w:w="184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9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Тыс.руб.</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r>
      <w:tr w:rsidR="000E6864" w:rsidRPr="000E6864" w:rsidTr="000E6864">
        <w:trPr>
          <w:trHeight w:val="660"/>
        </w:trPr>
        <w:tc>
          <w:tcPr>
            <w:tcW w:w="79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498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по капитальному ремонту многоквартирных домов</w:t>
            </w:r>
          </w:p>
        </w:tc>
        <w:tc>
          <w:tcPr>
            <w:tcW w:w="184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9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Тыс.руб.</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167,2</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660"/>
        </w:trPr>
        <w:tc>
          <w:tcPr>
            <w:tcW w:w="79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498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в области коммунального хозяйства по капитальному ремонту общего имущества муниципального жилья в многоквартирных домах</w:t>
            </w:r>
          </w:p>
        </w:tc>
        <w:tc>
          <w:tcPr>
            <w:tcW w:w="184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9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Тыс.руб.</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166,0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153,1</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15240" w:type="dxa"/>
            <w:gridSpan w:val="11"/>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ПОДПРОГРАММА 3</w:t>
            </w:r>
          </w:p>
        </w:tc>
      </w:tr>
      <w:tr w:rsidR="000E6864" w:rsidRPr="000E6864" w:rsidTr="000E6864">
        <w:trPr>
          <w:trHeight w:val="375"/>
        </w:trPr>
        <w:tc>
          <w:tcPr>
            <w:tcW w:w="79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2.3</w:t>
            </w:r>
          </w:p>
        </w:tc>
        <w:tc>
          <w:tcPr>
            <w:tcW w:w="498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«Благоустройство территории поселения»</w:t>
            </w:r>
          </w:p>
        </w:tc>
        <w:tc>
          <w:tcPr>
            <w:tcW w:w="184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9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тыс. руб.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16563,3</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8789,2</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7050,0</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6880,1</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5054,7</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5054,7</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5054,7</w:t>
            </w:r>
          </w:p>
        </w:tc>
      </w:tr>
      <w:tr w:rsidR="000E6864" w:rsidRPr="000E6864" w:rsidTr="000E6864">
        <w:trPr>
          <w:trHeight w:val="315"/>
        </w:trPr>
        <w:tc>
          <w:tcPr>
            <w:tcW w:w="15240" w:type="dxa"/>
            <w:gridSpan w:val="11"/>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 мероприятие 2.1</w:t>
            </w:r>
          </w:p>
        </w:tc>
      </w:tr>
      <w:tr w:rsidR="000E6864" w:rsidRPr="000E6864" w:rsidTr="000E6864">
        <w:trPr>
          <w:trHeight w:val="660"/>
        </w:trPr>
        <w:tc>
          <w:tcPr>
            <w:tcW w:w="79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lastRenderedPageBreak/>
              <w:t> </w:t>
            </w:r>
          </w:p>
        </w:tc>
        <w:tc>
          <w:tcPr>
            <w:tcW w:w="498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в области обеспечения поселения уличным освещением</w:t>
            </w:r>
          </w:p>
        </w:tc>
        <w:tc>
          <w:tcPr>
            <w:tcW w:w="184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9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тыс. руб.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528,1</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700,0,0</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800,0,0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800,0,0</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800,0</w:t>
            </w:r>
          </w:p>
        </w:tc>
      </w:tr>
      <w:tr w:rsidR="000E6864" w:rsidRPr="000E6864" w:rsidTr="000E6864">
        <w:trPr>
          <w:trHeight w:val="270"/>
        </w:trPr>
        <w:tc>
          <w:tcPr>
            <w:tcW w:w="15240" w:type="dxa"/>
            <w:gridSpan w:val="11"/>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 мероприятие 2.2</w:t>
            </w:r>
          </w:p>
        </w:tc>
      </w:tr>
      <w:tr w:rsidR="000E6864" w:rsidRPr="000E6864" w:rsidTr="000E6864">
        <w:trPr>
          <w:trHeight w:val="690"/>
        </w:trPr>
        <w:tc>
          <w:tcPr>
            <w:tcW w:w="79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498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по озеленению территории в границах поселения</w:t>
            </w:r>
          </w:p>
        </w:tc>
        <w:tc>
          <w:tcPr>
            <w:tcW w:w="184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9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тыс. руб.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r>
      <w:tr w:rsidR="000E6864" w:rsidRPr="000E6864" w:rsidTr="000E6864">
        <w:trPr>
          <w:trHeight w:val="315"/>
        </w:trPr>
        <w:tc>
          <w:tcPr>
            <w:tcW w:w="15240" w:type="dxa"/>
            <w:gridSpan w:val="11"/>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 мероприятие 2.3</w:t>
            </w:r>
          </w:p>
        </w:tc>
      </w:tr>
      <w:tr w:rsidR="000E6864" w:rsidRPr="000E6864" w:rsidTr="000E6864">
        <w:trPr>
          <w:trHeight w:val="690"/>
        </w:trPr>
        <w:tc>
          <w:tcPr>
            <w:tcW w:w="79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498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по организации и содержанию мест захоронения</w:t>
            </w:r>
          </w:p>
        </w:tc>
        <w:tc>
          <w:tcPr>
            <w:tcW w:w="184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9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тыс. руб.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300,0</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300,0</w:t>
            </w:r>
          </w:p>
        </w:tc>
      </w:tr>
      <w:tr w:rsidR="000E6864" w:rsidRPr="000E6864" w:rsidTr="000E6864">
        <w:trPr>
          <w:trHeight w:val="315"/>
        </w:trPr>
        <w:tc>
          <w:tcPr>
            <w:tcW w:w="15240" w:type="dxa"/>
            <w:gridSpan w:val="11"/>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 мероприятие 2.4</w:t>
            </w:r>
          </w:p>
        </w:tc>
      </w:tr>
      <w:tr w:rsidR="000E6864" w:rsidRPr="000E6864" w:rsidTr="000E6864">
        <w:trPr>
          <w:trHeight w:val="375"/>
        </w:trPr>
        <w:tc>
          <w:tcPr>
            <w:tcW w:w="79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498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по   благоустройству  поселений</w:t>
            </w:r>
          </w:p>
        </w:tc>
        <w:tc>
          <w:tcPr>
            <w:tcW w:w="184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9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тыс. руб.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4655,2</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5160,7</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5750,0</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5580,1</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3854,7</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3854,7</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3854,7</w:t>
            </w:r>
          </w:p>
        </w:tc>
      </w:tr>
      <w:tr w:rsidR="000E6864" w:rsidRPr="000E6864" w:rsidTr="000E6864">
        <w:trPr>
          <w:trHeight w:val="375"/>
        </w:trPr>
        <w:tc>
          <w:tcPr>
            <w:tcW w:w="79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498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Мероприятие по благоустройству мест массового отдыха населения (парк культуры и отдыха)</w:t>
            </w:r>
          </w:p>
        </w:tc>
        <w:tc>
          <w:tcPr>
            <w:tcW w:w="184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9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Тыс.руб.</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8608,6</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75"/>
        </w:trPr>
        <w:tc>
          <w:tcPr>
            <w:tcW w:w="79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498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по устройству тротуарной дорожки</w:t>
            </w:r>
          </w:p>
        </w:tc>
        <w:tc>
          <w:tcPr>
            <w:tcW w:w="184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9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Тыс.руб.</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2771,5</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2328,5</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15240" w:type="dxa"/>
            <w:gridSpan w:val="11"/>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ПОДПРОГРАММА 4</w:t>
            </w:r>
          </w:p>
        </w:tc>
      </w:tr>
      <w:tr w:rsidR="000E6864" w:rsidRPr="000E6864" w:rsidTr="000E6864">
        <w:trPr>
          <w:trHeight w:val="630"/>
        </w:trPr>
        <w:tc>
          <w:tcPr>
            <w:tcW w:w="79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4.1</w:t>
            </w:r>
          </w:p>
        </w:tc>
        <w:tc>
          <w:tcPr>
            <w:tcW w:w="498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Другие вопросы в области жилищно-коммунального хозяйства</w:t>
            </w:r>
          </w:p>
        </w:tc>
        <w:tc>
          <w:tcPr>
            <w:tcW w:w="184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9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тыс. руб.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550,1</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r>
      <w:tr w:rsidR="000E6864" w:rsidRPr="000E6864" w:rsidTr="000E6864">
        <w:trPr>
          <w:trHeight w:val="315"/>
        </w:trPr>
        <w:tc>
          <w:tcPr>
            <w:tcW w:w="15240" w:type="dxa"/>
            <w:gridSpan w:val="11"/>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 мероприятие 3.1</w:t>
            </w:r>
          </w:p>
        </w:tc>
      </w:tr>
      <w:tr w:rsidR="000E6864" w:rsidRPr="000E6864" w:rsidTr="000E6864">
        <w:trPr>
          <w:trHeight w:val="930"/>
        </w:trPr>
        <w:tc>
          <w:tcPr>
            <w:tcW w:w="79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498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по организации в границах поселения электро-,тепло-,газо- и  водоотведения, снабжение населения топливом ПСД</w:t>
            </w:r>
          </w:p>
        </w:tc>
        <w:tc>
          <w:tcPr>
            <w:tcW w:w="1845"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9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тыс. руб. </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550,1</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c>
          <w:tcPr>
            <w:tcW w:w="93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c>
          <w:tcPr>
            <w:tcW w:w="870" w:type="dxa"/>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2.2.</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муниципальной  программе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«Обеспечение доступным и комфортным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жильем и коммунальными услугами населения»</w:t>
      </w:r>
    </w:p>
    <w:tbl>
      <w:tblPr>
        <w:tblW w:w="152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93"/>
        <w:gridCol w:w="5441"/>
        <w:gridCol w:w="1976"/>
        <w:gridCol w:w="1494"/>
        <w:gridCol w:w="1494"/>
        <w:gridCol w:w="1494"/>
        <w:gridCol w:w="1494"/>
        <w:gridCol w:w="1494"/>
        <w:gridCol w:w="1494"/>
        <w:gridCol w:w="1494"/>
      </w:tblGrid>
      <w:tr w:rsidR="000E6864" w:rsidRPr="000E6864" w:rsidTr="000E6864">
        <w:trPr>
          <w:trHeight w:val="945"/>
        </w:trPr>
        <w:tc>
          <w:tcPr>
            <w:tcW w:w="15240" w:type="dxa"/>
            <w:gridSpan w:val="10"/>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b/>
                <w:bCs/>
                <w:color w:val="000000"/>
                <w:sz w:val="24"/>
                <w:szCs w:val="24"/>
                <w:lang w:eastAsia="ru-RU"/>
              </w:rPr>
              <w:t>Расходы местного бюджета на реализацию муниципальной программы Перелешинского городского  поселения Панинского муниципального района «Обеспечение доступным и комфортным жильем и коммунальными услугами населения»</w:t>
            </w:r>
          </w:p>
        </w:tc>
      </w:tr>
      <w:tr w:rsidR="000E6864" w:rsidRPr="000E6864" w:rsidTr="000E6864">
        <w:trPr>
          <w:trHeight w:val="645"/>
        </w:trPr>
        <w:tc>
          <w:tcPr>
            <w:tcW w:w="210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Статус</w:t>
            </w:r>
          </w:p>
        </w:tc>
        <w:tc>
          <w:tcPr>
            <w:tcW w:w="195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Наименование муниципальной программы, подпрограммы, основного мероприятия</w:t>
            </w:r>
          </w:p>
        </w:tc>
        <w:tc>
          <w:tcPr>
            <w:tcW w:w="283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xml:space="preserve">Наименование ответственного исполнителя, исполнителя - главного распорядителя </w:t>
            </w:r>
            <w:r w:rsidRPr="000E6864">
              <w:rPr>
                <w:rFonts w:ascii="Arial" w:eastAsia="Times New Roman" w:hAnsi="Arial" w:cs="Arial"/>
                <w:color w:val="000000"/>
                <w:sz w:val="24"/>
                <w:szCs w:val="24"/>
                <w:lang w:eastAsia="ru-RU"/>
              </w:rPr>
              <w:lastRenderedPageBreak/>
              <w:t>средств местного бюджета (далее - ГРБС)</w:t>
            </w:r>
          </w:p>
        </w:tc>
        <w:tc>
          <w:tcPr>
            <w:tcW w:w="8370" w:type="dxa"/>
            <w:gridSpan w:val="7"/>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lastRenderedPageBreak/>
              <w:t>Расходы местного бюджета по годам реализации муниципальной программы, тыс. руб.</w:t>
            </w:r>
          </w:p>
        </w:tc>
      </w:tr>
      <w:tr w:rsidR="000E6864" w:rsidRPr="000E6864" w:rsidTr="000E6864">
        <w:trPr>
          <w:trHeight w:val="70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2014</w:t>
            </w:r>
            <w:r w:rsidRPr="000E6864">
              <w:rPr>
                <w:rFonts w:ascii="Arial" w:eastAsia="Times New Roman" w:hAnsi="Arial" w:cs="Arial"/>
                <w:color w:val="000000"/>
                <w:sz w:val="24"/>
                <w:szCs w:val="24"/>
                <w:lang w:eastAsia="ru-RU"/>
              </w:rPr>
              <w:br/>
              <w:t>(первый год реализации)</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2015</w:t>
            </w:r>
            <w:r w:rsidRPr="000E6864">
              <w:rPr>
                <w:rFonts w:ascii="Arial" w:eastAsia="Times New Roman" w:hAnsi="Arial" w:cs="Arial"/>
                <w:color w:val="000000"/>
                <w:sz w:val="24"/>
                <w:szCs w:val="24"/>
                <w:lang w:eastAsia="ru-RU"/>
              </w:rPr>
              <w:br/>
              <w:t>(второй год реализации)</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2016</w:t>
            </w:r>
            <w:r w:rsidRPr="000E6864">
              <w:rPr>
                <w:rFonts w:ascii="Arial" w:eastAsia="Times New Roman" w:hAnsi="Arial" w:cs="Arial"/>
                <w:color w:val="000000"/>
                <w:sz w:val="24"/>
                <w:szCs w:val="24"/>
                <w:lang w:eastAsia="ru-RU"/>
              </w:rPr>
              <w:br/>
              <w:t>(третий год реализации)</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2017</w:t>
            </w:r>
            <w:r w:rsidRPr="000E6864">
              <w:rPr>
                <w:rFonts w:ascii="Arial" w:eastAsia="Times New Roman" w:hAnsi="Arial" w:cs="Arial"/>
                <w:color w:val="000000"/>
                <w:sz w:val="24"/>
                <w:szCs w:val="24"/>
                <w:lang w:eastAsia="ru-RU"/>
              </w:rPr>
              <w:br/>
              <w:t xml:space="preserve">(четвертый год </w:t>
            </w:r>
            <w:r w:rsidRPr="000E6864">
              <w:rPr>
                <w:rFonts w:ascii="Arial" w:eastAsia="Times New Roman" w:hAnsi="Arial" w:cs="Arial"/>
                <w:color w:val="000000"/>
                <w:sz w:val="24"/>
                <w:szCs w:val="24"/>
                <w:lang w:eastAsia="ru-RU"/>
              </w:rPr>
              <w:lastRenderedPageBreak/>
              <w:t>реализации)</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lastRenderedPageBreak/>
              <w:t>2018</w:t>
            </w:r>
            <w:r w:rsidRPr="000E6864">
              <w:rPr>
                <w:rFonts w:ascii="Arial" w:eastAsia="Times New Roman" w:hAnsi="Arial" w:cs="Arial"/>
                <w:color w:val="000000"/>
                <w:sz w:val="24"/>
                <w:szCs w:val="24"/>
                <w:lang w:eastAsia="ru-RU"/>
              </w:rPr>
              <w:br/>
              <w:t>(пятый год реализации)</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2019</w:t>
            </w:r>
            <w:r w:rsidRPr="000E6864">
              <w:rPr>
                <w:rFonts w:ascii="Arial" w:eastAsia="Times New Roman" w:hAnsi="Arial" w:cs="Arial"/>
                <w:color w:val="000000"/>
                <w:sz w:val="24"/>
                <w:szCs w:val="24"/>
                <w:lang w:eastAsia="ru-RU"/>
              </w:rPr>
              <w:br/>
              <w:t>(шестой год реализации)</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2020</w:t>
            </w:r>
            <w:r w:rsidRPr="000E6864">
              <w:rPr>
                <w:rFonts w:ascii="Arial" w:eastAsia="Times New Roman" w:hAnsi="Arial" w:cs="Arial"/>
                <w:color w:val="000000"/>
                <w:sz w:val="24"/>
                <w:szCs w:val="24"/>
                <w:lang w:eastAsia="ru-RU"/>
              </w:rPr>
              <w:br/>
              <w:t xml:space="preserve">(седьмой год </w:t>
            </w:r>
            <w:r w:rsidRPr="000E6864">
              <w:rPr>
                <w:rFonts w:ascii="Arial" w:eastAsia="Times New Roman" w:hAnsi="Arial" w:cs="Arial"/>
                <w:color w:val="000000"/>
                <w:sz w:val="24"/>
                <w:szCs w:val="24"/>
                <w:lang w:eastAsia="ru-RU"/>
              </w:rPr>
              <w:lastRenderedPageBreak/>
              <w:t>реализации)</w:t>
            </w:r>
          </w:p>
        </w:tc>
      </w:tr>
      <w:tr w:rsidR="000E6864" w:rsidRPr="000E6864" w:rsidTr="000E6864">
        <w:trPr>
          <w:trHeight w:val="360"/>
        </w:trPr>
        <w:tc>
          <w:tcPr>
            <w:tcW w:w="21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lastRenderedPageBreak/>
              <w:t>1</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4</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w:t>
            </w:r>
          </w:p>
        </w:tc>
      </w:tr>
      <w:tr w:rsidR="000E6864" w:rsidRPr="000E6864" w:rsidTr="000E6864">
        <w:trPr>
          <w:trHeight w:val="315"/>
        </w:trPr>
        <w:tc>
          <w:tcPr>
            <w:tcW w:w="210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МУНИЦИПАЛЬНАЯ ПРОГРАММА2</w:t>
            </w:r>
          </w:p>
        </w:tc>
        <w:tc>
          <w:tcPr>
            <w:tcW w:w="195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Обеспечение доступным и комфортным жильем и коммунальными услугами населения</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16985,7</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10416,1</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8575,3</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8125,1</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7754,7</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7754,7</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7754,7</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16985,7</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10416,1</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8575,3</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8125,1</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7754,7</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7754,7</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7754,7</w:t>
            </w:r>
          </w:p>
        </w:tc>
      </w:tr>
      <w:tr w:rsidR="000E6864" w:rsidRPr="000E6864" w:rsidTr="000E6864">
        <w:trPr>
          <w:trHeight w:val="360"/>
        </w:trPr>
        <w:tc>
          <w:tcPr>
            <w:tcW w:w="210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ПОДПРОГРАММА 1</w:t>
            </w:r>
          </w:p>
        </w:tc>
        <w:tc>
          <w:tcPr>
            <w:tcW w:w="195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Развитие градостроительной деятельности</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52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r>
      <w:tr w:rsidR="000E6864" w:rsidRPr="000E6864" w:rsidTr="000E6864">
        <w:trPr>
          <w:trHeight w:val="315"/>
        </w:trPr>
        <w:tc>
          <w:tcPr>
            <w:tcW w:w="210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 мероприятие 1.1</w:t>
            </w:r>
          </w:p>
        </w:tc>
        <w:tc>
          <w:tcPr>
            <w:tcW w:w="195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по развитию градостроительной деятельности</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12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r>
      <w:tr w:rsidR="000E6864" w:rsidRPr="000E6864" w:rsidTr="000E6864">
        <w:trPr>
          <w:trHeight w:val="240"/>
        </w:trPr>
        <w:tc>
          <w:tcPr>
            <w:tcW w:w="21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ПОДПРОГРАММА2</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Создание условий для обеспечения качественными услугами ЖКХ населения</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2119,4</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1026,9</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925,3</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645,0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1900,0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1900,0</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1900,0</w:t>
            </w:r>
          </w:p>
        </w:tc>
      </w:tr>
      <w:tr w:rsidR="000E6864" w:rsidRPr="000E6864" w:rsidTr="000E6864">
        <w:trPr>
          <w:trHeight w:val="240"/>
        </w:trPr>
        <w:tc>
          <w:tcPr>
            <w:tcW w:w="21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Мероприятие в области коммунального хозяйства</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1952,2</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360,9</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372,2</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345,0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1700,0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1700,0</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1700,0</w:t>
            </w:r>
          </w:p>
        </w:tc>
      </w:tr>
      <w:tr w:rsidR="000E6864" w:rsidRPr="000E6864" w:rsidTr="000E6864">
        <w:trPr>
          <w:trHeight w:val="240"/>
        </w:trPr>
        <w:tc>
          <w:tcPr>
            <w:tcW w:w="21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по благоустройству дворовых территорий</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300,0</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r>
      <w:tr w:rsidR="000E6864" w:rsidRPr="000E6864" w:rsidTr="000E6864">
        <w:trPr>
          <w:trHeight w:val="240"/>
        </w:trPr>
        <w:tc>
          <w:tcPr>
            <w:tcW w:w="21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по капитальному ремонту многоквартирных домов</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167,2</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366,0</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353,1</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60"/>
        </w:trPr>
        <w:tc>
          <w:tcPr>
            <w:tcW w:w="210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lastRenderedPageBreak/>
              <w:t>ПОДПРОГРАММА 3</w:t>
            </w:r>
          </w:p>
        </w:tc>
        <w:tc>
          <w:tcPr>
            <w:tcW w:w="195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«Благоустройство территории поселения»</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14316,1</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5825,2</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5054,7</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5054,7</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5054,7</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5054,7</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5054,7</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52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14316,1</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5825,2</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5054,7</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5054,7</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5054,7</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5054,7</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5054,7</w:t>
            </w:r>
          </w:p>
        </w:tc>
      </w:tr>
      <w:tr w:rsidR="000E6864" w:rsidRPr="000E6864" w:rsidTr="000E6864">
        <w:trPr>
          <w:trHeight w:val="315"/>
        </w:trPr>
        <w:tc>
          <w:tcPr>
            <w:tcW w:w="210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 мероприятие 2.1</w:t>
            </w:r>
          </w:p>
        </w:tc>
        <w:tc>
          <w:tcPr>
            <w:tcW w:w="195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Мероприятия в области обеспечения поселения уличным освещением</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528,1</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700,0</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700,0</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800,0</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800,0</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12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528,1</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700,0</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700,0</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800,0</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800,0</w:t>
            </w:r>
          </w:p>
        </w:tc>
      </w:tr>
      <w:tr w:rsidR="000E6864" w:rsidRPr="000E6864" w:rsidTr="000E6864">
        <w:trPr>
          <w:trHeight w:val="315"/>
        </w:trPr>
        <w:tc>
          <w:tcPr>
            <w:tcW w:w="210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 мероприятие 2.2</w:t>
            </w:r>
          </w:p>
        </w:tc>
        <w:tc>
          <w:tcPr>
            <w:tcW w:w="195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Мероприятия по озеленению территории в границах поселения</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12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r>
      <w:tr w:rsidR="000E6864" w:rsidRPr="000E6864" w:rsidTr="000E6864">
        <w:trPr>
          <w:trHeight w:val="315"/>
        </w:trPr>
        <w:tc>
          <w:tcPr>
            <w:tcW w:w="210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 мероприятие 2.3</w:t>
            </w:r>
          </w:p>
        </w:tc>
        <w:tc>
          <w:tcPr>
            <w:tcW w:w="195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Мероприятия по организации и содержанию мест захоронения</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300,0</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300,0</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12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51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300,0</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300,0</w:t>
            </w:r>
          </w:p>
        </w:tc>
      </w:tr>
      <w:tr w:rsidR="000E6864" w:rsidRPr="000E6864" w:rsidTr="000E6864">
        <w:trPr>
          <w:trHeight w:val="315"/>
        </w:trPr>
        <w:tc>
          <w:tcPr>
            <w:tcW w:w="210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 мероприятие 2.4</w:t>
            </w:r>
          </w:p>
        </w:tc>
        <w:tc>
          <w:tcPr>
            <w:tcW w:w="195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Мероприятия  по   благоустройству  поселений</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4655,2</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5160,7</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5750,0</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5580,1</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3854,7</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3854,7</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3854,7</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12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4655,2</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5160,7</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5750,0</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5580,1</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3854,7</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3854,7</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3854,7</w:t>
            </w:r>
          </w:p>
        </w:tc>
      </w:tr>
      <w:tr w:rsidR="000E6864" w:rsidRPr="000E6864" w:rsidTr="000E6864">
        <w:trPr>
          <w:trHeight w:val="240"/>
        </w:trPr>
        <w:tc>
          <w:tcPr>
            <w:tcW w:w="21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по благоустройству мест массового отдыха населения (парк культуры и отдыха)</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xml:space="preserve">Администрация Перелешинского городского </w:t>
            </w:r>
            <w:r w:rsidRPr="000E6864">
              <w:rPr>
                <w:rFonts w:ascii="Arial" w:eastAsia="Times New Roman" w:hAnsi="Arial" w:cs="Arial"/>
                <w:color w:val="000000"/>
                <w:sz w:val="24"/>
                <w:szCs w:val="24"/>
                <w:lang w:eastAsia="ru-RU"/>
              </w:rPr>
              <w:lastRenderedPageBreak/>
              <w:t>поселения</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lastRenderedPageBreak/>
              <w:t>6545,0</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240"/>
        </w:trPr>
        <w:tc>
          <w:tcPr>
            <w:tcW w:w="210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lastRenderedPageBreak/>
              <w:t> </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по устройству тротуарной дорожки</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2771,5</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2328,5</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60"/>
        </w:trPr>
        <w:tc>
          <w:tcPr>
            <w:tcW w:w="210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ПОДПРОГРАММА 3</w:t>
            </w:r>
          </w:p>
        </w:tc>
        <w:tc>
          <w:tcPr>
            <w:tcW w:w="195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Другие вопросы в области жилищно-коммунального хозяйства</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550,1</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52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550,1</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r>
      <w:tr w:rsidR="000E6864" w:rsidRPr="000E6864" w:rsidTr="000E6864">
        <w:trPr>
          <w:trHeight w:val="315"/>
        </w:trPr>
        <w:tc>
          <w:tcPr>
            <w:tcW w:w="210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 мероприятие 3.1</w:t>
            </w:r>
          </w:p>
        </w:tc>
        <w:tc>
          <w:tcPr>
            <w:tcW w:w="195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по организации в границах поселения электро-,тепло-,газо- и  водоотведения, снабжение населения топливом ПСД</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550,1</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12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120" w:lineRule="atLeast"/>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550,1</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2.3.</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муниципальной  программе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«Обеспечение доступным и комфортным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жильем и коммунальными услугами населения»</w:t>
      </w:r>
    </w:p>
    <w:tbl>
      <w:tblPr>
        <w:tblW w:w="152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93"/>
        <w:gridCol w:w="5374"/>
        <w:gridCol w:w="2467"/>
        <w:gridCol w:w="1494"/>
        <w:gridCol w:w="1494"/>
        <w:gridCol w:w="1494"/>
        <w:gridCol w:w="1494"/>
        <w:gridCol w:w="1494"/>
        <w:gridCol w:w="1494"/>
        <w:gridCol w:w="1494"/>
      </w:tblGrid>
      <w:tr w:rsidR="000E6864" w:rsidRPr="000E6864" w:rsidTr="000E6864">
        <w:trPr>
          <w:trHeight w:val="930"/>
        </w:trPr>
        <w:tc>
          <w:tcPr>
            <w:tcW w:w="15270" w:type="dxa"/>
            <w:gridSpan w:val="10"/>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b/>
                <w:bCs/>
                <w:color w:val="000000"/>
                <w:sz w:val="24"/>
                <w:szCs w:val="24"/>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Перелешинского городского  поселения Панинского муниципального района «Обеспечение доступным и комфортным жильем и коммунальными услугами населения»</w:t>
            </w:r>
          </w:p>
        </w:tc>
      </w:tr>
      <w:tr w:rsidR="000E6864" w:rsidRPr="000E6864" w:rsidTr="000E6864">
        <w:trPr>
          <w:trHeight w:val="540"/>
        </w:trPr>
        <w:tc>
          <w:tcPr>
            <w:tcW w:w="207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Статус</w:t>
            </w:r>
          </w:p>
        </w:tc>
        <w:tc>
          <w:tcPr>
            <w:tcW w:w="271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Наименование муниципальной программы, подпрограммы, основного мероприятия</w:t>
            </w:r>
          </w:p>
        </w:tc>
        <w:tc>
          <w:tcPr>
            <w:tcW w:w="226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Источники ресурсного обеспечения</w:t>
            </w:r>
          </w:p>
        </w:tc>
        <w:tc>
          <w:tcPr>
            <w:tcW w:w="8220" w:type="dxa"/>
            <w:gridSpan w:val="7"/>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Оценка расходов по годам реализации муниципальной программы, тыс. руб.</w:t>
            </w:r>
          </w:p>
        </w:tc>
      </w:tr>
      <w:tr w:rsidR="000E6864" w:rsidRPr="000E6864" w:rsidTr="000E6864">
        <w:trPr>
          <w:trHeight w:val="57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2014</w:t>
            </w:r>
            <w:r w:rsidRPr="000E6864">
              <w:rPr>
                <w:rFonts w:ascii="Arial" w:eastAsia="Times New Roman" w:hAnsi="Arial" w:cs="Arial"/>
                <w:color w:val="000000"/>
                <w:sz w:val="24"/>
                <w:szCs w:val="24"/>
                <w:lang w:eastAsia="ru-RU"/>
              </w:rPr>
              <w:br/>
              <w:t>(первый год реализации)</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2015</w:t>
            </w:r>
            <w:r w:rsidRPr="000E6864">
              <w:rPr>
                <w:rFonts w:ascii="Arial" w:eastAsia="Times New Roman" w:hAnsi="Arial" w:cs="Arial"/>
                <w:color w:val="000000"/>
                <w:sz w:val="24"/>
                <w:szCs w:val="24"/>
                <w:lang w:eastAsia="ru-RU"/>
              </w:rPr>
              <w:br/>
              <w:t>(второй год реализации)</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2016</w:t>
            </w:r>
            <w:r w:rsidRPr="000E6864">
              <w:rPr>
                <w:rFonts w:ascii="Arial" w:eastAsia="Times New Roman" w:hAnsi="Arial" w:cs="Arial"/>
                <w:color w:val="000000"/>
                <w:sz w:val="24"/>
                <w:szCs w:val="24"/>
                <w:lang w:eastAsia="ru-RU"/>
              </w:rPr>
              <w:br/>
              <w:t>(третий год реализации)</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2017</w:t>
            </w:r>
            <w:r w:rsidRPr="000E6864">
              <w:rPr>
                <w:rFonts w:ascii="Arial" w:eastAsia="Times New Roman" w:hAnsi="Arial" w:cs="Arial"/>
                <w:color w:val="000000"/>
                <w:sz w:val="24"/>
                <w:szCs w:val="24"/>
                <w:lang w:eastAsia="ru-RU"/>
              </w:rPr>
              <w:br/>
              <w:t>(четвертый год реализации)</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2018</w:t>
            </w:r>
            <w:r w:rsidRPr="000E6864">
              <w:rPr>
                <w:rFonts w:ascii="Arial" w:eastAsia="Times New Roman" w:hAnsi="Arial" w:cs="Arial"/>
                <w:color w:val="000000"/>
                <w:sz w:val="24"/>
                <w:szCs w:val="24"/>
                <w:lang w:eastAsia="ru-RU"/>
              </w:rPr>
              <w:br/>
              <w:t>(пятый год реализации)</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2019</w:t>
            </w:r>
            <w:r w:rsidRPr="000E6864">
              <w:rPr>
                <w:rFonts w:ascii="Arial" w:eastAsia="Times New Roman" w:hAnsi="Arial" w:cs="Arial"/>
                <w:color w:val="000000"/>
                <w:sz w:val="24"/>
                <w:szCs w:val="24"/>
                <w:lang w:eastAsia="ru-RU"/>
              </w:rPr>
              <w:br/>
              <w:t>(шестой год реализации)</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2020</w:t>
            </w:r>
            <w:r w:rsidRPr="000E6864">
              <w:rPr>
                <w:rFonts w:ascii="Arial" w:eastAsia="Times New Roman" w:hAnsi="Arial" w:cs="Arial"/>
                <w:color w:val="000000"/>
                <w:sz w:val="24"/>
                <w:szCs w:val="24"/>
                <w:lang w:eastAsia="ru-RU"/>
              </w:rPr>
              <w:br/>
              <w:t>(седьмой год реализации)</w:t>
            </w:r>
          </w:p>
        </w:tc>
      </w:tr>
      <w:tr w:rsidR="000E6864" w:rsidRPr="000E6864" w:rsidTr="000E6864">
        <w:trPr>
          <w:trHeight w:val="315"/>
        </w:trPr>
        <w:tc>
          <w:tcPr>
            <w:tcW w:w="20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4</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МУНИЦИПАЛЬНАЯ ПРОГРАММА 2</w:t>
            </w:r>
          </w:p>
        </w:tc>
        <w:tc>
          <w:tcPr>
            <w:tcW w:w="271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Обеспечение доступным и комфортным жильем и коммунальными услугами населения</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19232,9</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10416,1</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8575,3</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8125,1</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7754,7</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7754,7</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7754,7</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19232,9</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10416,1</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8575,3</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8125,1</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7754,7</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7754,7</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7754,7</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xml:space="preserve"> внебюджетные </w:t>
            </w:r>
            <w:r w:rsidRPr="000E6864">
              <w:rPr>
                <w:rFonts w:ascii="Arial" w:eastAsia="Times New Roman" w:hAnsi="Arial" w:cs="Arial"/>
                <w:color w:val="000000"/>
                <w:sz w:val="24"/>
                <w:szCs w:val="24"/>
                <w:lang w:eastAsia="ru-RU"/>
              </w:rPr>
              <w:lastRenderedPageBreak/>
              <w:t>фонды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lastRenderedPageBreak/>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3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юридические лица </w:t>
            </w:r>
            <w:r w:rsidRPr="000E6864">
              <w:rPr>
                <w:rFonts w:ascii="Arial" w:eastAsia="Times New Roman" w:hAnsi="Arial" w:cs="Arial"/>
                <w:color w:val="000000"/>
                <w:sz w:val="24"/>
                <w:szCs w:val="24"/>
                <w:vertAlign w:val="superscript"/>
                <w:lang w:eastAsia="ru-RU"/>
              </w:rPr>
              <w:t>1</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ПОДПРОГРАММА 1</w:t>
            </w:r>
          </w:p>
        </w:tc>
        <w:tc>
          <w:tcPr>
            <w:tcW w:w="271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Развитие градостроительной деятельности</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юридические лица</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w:t>
            </w:r>
            <w:r w:rsidRPr="000E6864">
              <w:rPr>
                <w:rFonts w:ascii="Arial" w:eastAsia="Times New Roman" w:hAnsi="Arial" w:cs="Arial"/>
                <w:color w:val="000000"/>
                <w:sz w:val="24"/>
                <w:szCs w:val="24"/>
                <w:lang w:eastAsia="ru-RU"/>
              </w:rPr>
              <w:br/>
              <w:t>мероприятие 1.1</w:t>
            </w:r>
          </w:p>
        </w:tc>
        <w:tc>
          <w:tcPr>
            <w:tcW w:w="271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по развитию градостроительной деятельности</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юридические лица</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20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ПОДПРОГРАММА2</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Создание условий для обеспечения  качественными услугами ЖКХ населения</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Всего</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2119,4</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1026,9</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1900,</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1900,0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1900,0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1900,0</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1900,0</w:t>
            </w:r>
          </w:p>
        </w:tc>
      </w:tr>
      <w:tr w:rsidR="000E6864" w:rsidRPr="000E6864" w:rsidTr="000E6864">
        <w:trPr>
          <w:trHeight w:val="315"/>
        </w:trPr>
        <w:tc>
          <w:tcPr>
            <w:tcW w:w="20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2119,4</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1026,9</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925,3</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645,0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1900,0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1900,0</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1900,0</w:t>
            </w:r>
          </w:p>
        </w:tc>
      </w:tr>
      <w:tr w:rsidR="000E6864" w:rsidRPr="000E6864" w:rsidTr="000E6864">
        <w:trPr>
          <w:trHeight w:val="315"/>
        </w:trPr>
        <w:tc>
          <w:tcPr>
            <w:tcW w:w="20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2119,4</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1026,9</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925,3</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645,0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1700,0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1700,0</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1700,0</w:t>
            </w:r>
          </w:p>
        </w:tc>
      </w:tr>
      <w:tr w:rsidR="000E6864" w:rsidRPr="000E6864" w:rsidTr="000E6864">
        <w:trPr>
          <w:trHeight w:val="315"/>
        </w:trPr>
        <w:tc>
          <w:tcPr>
            <w:tcW w:w="20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r>
      <w:tr w:rsidR="000E6864" w:rsidRPr="000E6864" w:rsidTr="000E6864">
        <w:trPr>
          <w:trHeight w:val="315"/>
        </w:trPr>
        <w:tc>
          <w:tcPr>
            <w:tcW w:w="20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271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200,0</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ПОДПРОГРАММА 3</w:t>
            </w:r>
          </w:p>
        </w:tc>
        <w:tc>
          <w:tcPr>
            <w:tcW w:w="271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Благоустройство территории поселения</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16563,3</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8789,2</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7050,0</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6880,1</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5054,7</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5054,7</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5054,7</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2247,2</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14316,1</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8789,2</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7050,0</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6880,1</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5054,7</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5054,7</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5054,7</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юридические лица</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w:t>
            </w:r>
            <w:r w:rsidRPr="000E6864">
              <w:rPr>
                <w:rFonts w:ascii="Arial" w:eastAsia="Times New Roman" w:hAnsi="Arial" w:cs="Arial"/>
                <w:color w:val="000000"/>
                <w:sz w:val="24"/>
                <w:szCs w:val="24"/>
                <w:lang w:eastAsia="ru-RU"/>
              </w:rPr>
              <w:br/>
              <w:t>мероприятие 2.1</w:t>
            </w:r>
          </w:p>
        </w:tc>
        <w:tc>
          <w:tcPr>
            <w:tcW w:w="271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в области обеспечения поселения уличным освещением</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528,1</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700</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700,0</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700,0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800,0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800,0</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800,0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183,6</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344,5</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700</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700,0</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700,0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800,0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800,0</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800,0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xml:space="preserve"> внебюджетные </w:t>
            </w:r>
            <w:r w:rsidRPr="000E6864">
              <w:rPr>
                <w:rFonts w:ascii="Arial" w:eastAsia="Times New Roman" w:hAnsi="Arial" w:cs="Arial"/>
                <w:color w:val="000000"/>
                <w:sz w:val="24"/>
                <w:szCs w:val="24"/>
                <w:lang w:eastAsia="ru-RU"/>
              </w:rPr>
              <w:lastRenderedPageBreak/>
              <w:t>фонды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lastRenderedPageBreak/>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юридические лица</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w:t>
            </w:r>
            <w:r w:rsidRPr="000E6864">
              <w:rPr>
                <w:rFonts w:ascii="Arial" w:eastAsia="Times New Roman" w:hAnsi="Arial" w:cs="Arial"/>
                <w:color w:val="000000"/>
                <w:sz w:val="24"/>
                <w:szCs w:val="24"/>
                <w:lang w:eastAsia="ru-RU"/>
              </w:rPr>
              <w:br/>
              <w:t>мероприятие 2.2</w:t>
            </w:r>
          </w:p>
        </w:tc>
        <w:tc>
          <w:tcPr>
            <w:tcW w:w="271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по озеленению территории в границах поселения</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100,0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юридические лица</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w:t>
            </w:r>
            <w:r w:rsidRPr="000E6864">
              <w:rPr>
                <w:rFonts w:ascii="Arial" w:eastAsia="Times New Roman" w:hAnsi="Arial" w:cs="Arial"/>
                <w:color w:val="000000"/>
                <w:sz w:val="24"/>
                <w:szCs w:val="24"/>
                <w:lang w:eastAsia="ru-RU"/>
              </w:rPr>
              <w:br/>
              <w:t>мероприятие 2.3</w:t>
            </w:r>
          </w:p>
        </w:tc>
        <w:tc>
          <w:tcPr>
            <w:tcW w:w="271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по организации и содержанию мест захоронения</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300,0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300,0</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300,0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300,0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300,0</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300,0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юридические лица</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w:t>
            </w:r>
            <w:r w:rsidRPr="000E6864">
              <w:rPr>
                <w:rFonts w:ascii="Arial" w:eastAsia="Times New Roman" w:hAnsi="Arial" w:cs="Arial"/>
                <w:color w:val="000000"/>
                <w:sz w:val="24"/>
                <w:szCs w:val="24"/>
                <w:lang w:eastAsia="ru-RU"/>
              </w:rPr>
              <w:br/>
              <w:t>мероприятие 2.4</w:t>
            </w:r>
          </w:p>
        </w:tc>
        <w:tc>
          <w:tcPr>
            <w:tcW w:w="271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по   благоустройству  поселений</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16035,2</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7489,2</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7050,0</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6880,1</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3854,7</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3854,7</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3854,7</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2063,6</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13971,6</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7489,2</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7050,0</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6880,1</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3854,7</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3854,7</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3854,7</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юридические лица</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ПОДПРОГРАММА 3</w:t>
            </w:r>
          </w:p>
        </w:tc>
        <w:tc>
          <w:tcPr>
            <w:tcW w:w="271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Другие вопросы в области жилищно-коммунального хозяйства</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550,1</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550,1</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юридические лица</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w:t>
            </w:r>
            <w:r w:rsidRPr="000E6864">
              <w:rPr>
                <w:rFonts w:ascii="Arial" w:eastAsia="Times New Roman" w:hAnsi="Arial" w:cs="Arial"/>
                <w:color w:val="000000"/>
                <w:sz w:val="24"/>
                <w:szCs w:val="24"/>
                <w:lang w:eastAsia="ru-RU"/>
              </w:rPr>
              <w:br/>
              <w:t>мероприятие 3.1</w:t>
            </w:r>
          </w:p>
        </w:tc>
        <w:tc>
          <w:tcPr>
            <w:tcW w:w="271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по организации в границах поселения электро-,тепло-,газо- и  водоотведения, снабжение населения топливом ПСД</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550,1</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550,1</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500,0</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600,0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юридические лица</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2.4.</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муниципальной  программе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«Обеспечение доступным и комфортным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жильем и коммунальными услугами населения»</w:t>
      </w:r>
    </w:p>
    <w:tbl>
      <w:tblPr>
        <w:tblW w:w="150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7"/>
        <w:gridCol w:w="2208"/>
        <w:gridCol w:w="5374"/>
        <w:gridCol w:w="2024"/>
        <w:gridCol w:w="1557"/>
        <w:gridCol w:w="1557"/>
        <w:gridCol w:w="4576"/>
        <w:gridCol w:w="1138"/>
        <w:gridCol w:w="2248"/>
      </w:tblGrid>
      <w:tr w:rsidR="000E6864" w:rsidRPr="000E6864" w:rsidTr="000E6864">
        <w:trPr>
          <w:trHeight w:val="780"/>
        </w:trPr>
        <w:tc>
          <w:tcPr>
            <w:tcW w:w="15000" w:type="dxa"/>
            <w:gridSpan w:val="9"/>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b/>
                <w:bCs/>
                <w:color w:val="000000"/>
                <w:sz w:val="24"/>
                <w:szCs w:val="24"/>
                <w:lang w:eastAsia="ru-RU"/>
              </w:rPr>
              <w:t>План реализации муниципальной программы Перелешинского городского  поселения  Панинского муниципального района</w:t>
            </w:r>
            <w:r w:rsidRPr="000E6864">
              <w:rPr>
                <w:rFonts w:ascii="Arial" w:eastAsia="Times New Roman" w:hAnsi="Arial" w:cs="Arial"/>
                <w:b/>
                <w:bCs/>
                <w:color w:val="000000"/>
                <w:sz w:val="24"/>
                <w:szCs w:val="24"/>
                <w:lang w:eastAsia="ru-RU"/>
              </w:rPr>
              <w:br/>
              <w:t>«Обеспечение доступным и комфортным жильем и коммунальными услугами населения» на 2014год</w:t>
            </w:r>
          </w:p>
        </w:tc>
      </w:tr>
      <w:tr w:rsidR="000E6864" w:rsidRPr="000E6864" w:rsidTr="000E6864">
        <w:trPr>
          <w:trHeight w:val="735"/>
        </w:trPr>
        <w:tc>
          <w:tcPr>
            <w:tcW w:w="73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п/п</w:t>
            </w:r>
          </w:p>
        </w:tc>
        <w:tc>
          <w:tcPr>
            <w:tcW w:w="196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Статус</w:t>
            </w:r>
          </w:p>
        </w:tc>
        <w:tc>
          <w:tcPr>
            <w:tcW w:w="243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Наименование  подпрограммы,  основного мероприятия, мероприятия</w:t>
            </w:r>
          </w:p>
        </w:tc>
        <w:tc>
          <w:tcPr>
            <w:tcW w:w="172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Срок</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250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17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КБК</w:t>
            </w:r>
            <w:r w:rsidRPr="000E6864">
              <w:rPr>
                <w:rFonts w:ascii="Arial" w:eastAsia="Times New Roman" w:hAnsi="Arial" w:cs="Arial"/>
                <w:color w:val="000000"/>
                <w:sz w:val="24"/>
                <w:szCs w:val="24"/>
                <w:lang w:eastAsia="ru-RU"/>
              </w:rPr>
              <w:br/>
              <w:t>(местный</w:t>
            </w:r>
            <w:r w:rsidRPr="000E6864">
              <w:rPr>
                <w:rFonts w:ascii="Arial" w:eastAsia="Times New Roman" w:hAnsi="Arial" w:cs="Arial"/>
                <w:color w:val="000000"/>
                <w:sz w:val="24"/>
                <w:szCs w:val="24"/>
                <w:lang w:eastAsia="ru-RU"/>
              </w:rPr>
              <w:br/>
              <w:t>бюджет)</w:t>
            </w:r>
          </w:p>
        </w:tc>
        <w:tc>
          <w:tcPr>
            <w:tcW w:w="183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Расходы, предусмотренные решением представительного органа местного самоуправления о местном бюджете, на год</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r>
      <w:tr w:rsidR="000E6864" w:rsidRPr="000E6864" w:rsidTr="000E6864">
        <w:trPr>
          <w:trHeight w:val="295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начала реализации</w:t>
            </w:r>
            <w:r w:rsidRPr="000E6864">
              <w:rPr>
                <w:rFonts w:ascii="Arial" w:eastAsia="Times New Roman" w:hAnsi="Arial" w:cs="Arial"/>
                <w:color w:val="000000"/>
                <w:sz w:val="24"/>
                <w:szCs w:val="24"/>
                <w:lang w:eastAsia="ru-RU"/>
              </w:rPr>
              <w:br/>
              <w:t>мероприятия в очередном финансовом году</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окончания реализации</w:t>
            </w:r>
            <w:r w:rsidRPr="000E6864">
              <w:rPr>
                <w:rFonts w:ascii="Arial" w:eastAsia="Times New Roman" w:hAnsi="Arial" w:cs="Arial"/>
                <w:color w:val="000000"/>
                <w:sz w:val="24"/>
                <w:szCs w:val="24"/>
                <w:lang w:eastAsia="ru-RU"/>
              </w:rPr>
              <w:br/>
              <w:t>мероприятия</w:t>
            </w:r>
            <w:r w:rsidRPr="000E6864">
              <w:rPr>
                <w:rFonts w:ascii="Arial" w:eastAsia="Times New Roman" w:hAnsi="Arial" w:cs="Arial"/>
                <w:color w:val="000000"/>
                <w:sz w:val="24"/>
                <w:szCs w:val="24"/>
                <w:lang w:eastAsia="ru-RU"/>
              </w:rPr>
              <w:br/>
              <w:t>в очередном финансовом году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p>
        </w:tc>
      </w:tr>
      <w:tr w:rsidR="000E6864" w:rsidRPr="000E6864" w:rsidTr="000E6864">
        <w:trPr>
          <w:trHeight w:val="315"/>
        </w:trPr>
        <w:tc>
          <w:tcPr>
            <w:tcW w:w="7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3</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4</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6</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7</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8</w:t>
            </w:r>
          </w:p>
        </w:tc>
        <w:tc>
          <w:tcPr>
            <w:tcW w:w="18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9</w:t>
            </w:r>
          </w:p>
        </w:tc>
      </w:tr>
      <w:tr w:rsidR="000E6864" w:rsidRPr="000E6864" w:rsidTr="000E6864">
        <w:trPr>
          <w:trHeight w:val="315"/>
        </w:trPr>
        <w:tc>
          <w:tcPr>
            <w:tcW w:w="7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xml:space="preserve">ПОДПРОГРАММА </w:t>
            </w:r>
            <w:r w:rsidRPr="000E6864">
              <w:rPr>
                <w:rFonts w:ascii="Arial" w:eastAsia="Times New Roman" w:hAnsi="Arial" w:cs="Arial"/>
                <w:color w:val="000000"/>
                <w:sz w:val="24"/>
                <w:szCs w:val="24"/>
                <w:lang w:eastAsia="ru-RU"/>
              </w:rPr>
              <w:lastRenderedPageBreak/>
              <w:t>2</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lastRenderedPageBreak/>
              <w:t>Развитие градостроительной деятельности</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xml:space="preserve"> Администрация </w:t>
            </w:r>
            <w:r w:rsidRPr="000E6864">
              <w:rPr>
                <w:rFonts w:ascii="Arial" w:eastAsia="Times New Roman" w:hAnsi="Arial" w:cs="Arial"/>
                <w:color w:val="000000"/>
                <w:sz w:val="24"/>
                <w:szCs w:val="24"/>
                <w:lang w:eastAsia="ru-RU"/>
              </w:rPr>
              <w:lastRenderedPageBreak/>
              <w:t>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lastRenderedPageBreak/>
              <w:t> 01 января</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31 декабря</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xml:space="preserve">Подготовка карт (планов) для </w:t>
            </w:r>
            <w:r w:rsidRPr="000E6864">
              <w:rPr>
                <w:rFonts w:ascii="Arial" w:eastAsia="Times New Roman" w:hAnsi="Arial" w:cs="Arial"/>
                <w:color w:val="000000"/>
                <w:sz w:val="24"/>
                <w:szCs w:val="24"/>
                <w:lang w:eastAsia="ru-RU"/>
              </w:rPr>
              <w:lastRenderedPageBreak/>
              <w:t>установления границ населенных пунктов.</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lastRenderedPageBreak/>
              <w:t>0510000</w:t>
            </w:r>
          </w:p>
        </w:tc>
        <w:tc>
          <w:tcPr>
            <w:tcW w:w="18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630"/>
        </w:trPr>
        <w:tc>
          <w:tcPr>
            <w:tcW w:w="7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lastRenderedPageBreak/>
              <w:t> </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w:t>
            </w:r>
            <w:r w:rsidRPr="000E6864">
              <w:rPr>
                <w:rFonts w:ascii="Arial" w:eastAsia="Times New Roman" w:hAnsi="Arial" w:cs="Arial"/>
                <w:color w:val="000000"/>
                <w:sz w:val="24"/>
                <w:szCs w:val="24"/>
                <w:lang w:eastAsia="ru-RU"/>
              </w:rPr>
              <w:br/>
              <w:t>мероприятие 1.1</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по развитию градостроительной деятельности</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31 декабря</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Установление границ населенных пунктов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0519004</w:t>
            </w:r>
          </w:p>
        </w:tc>
        <w:tc>
          <w:tcPr>
            <w:tcW w:w="18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630"/>
        </w:trPr>
        <w:tc>
          <w:tcPr>
            <w:tcW w:w="7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ПОДПРОГАММА</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Обеспечение доступным и комфортным жильем и коммунальными услугами населения</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31 декабря</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Улучшение качества жизни и благосостояния  населения  поселения.</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0549010</w:t>
            </w:r>
          </w:p>
        </w:tc>
        <w:tc>
          <w:tcPr>
            <w:tcW w:w="18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2119,4</w:t>
            </w:r>
          </w:p>
        </w:tc>
      </w:tr>
      <w:tr w:rsidR="000E6864" w:rsidRPr="000E6864" w:rsidTr="000E6864">
        <w:trPr>
          <w:trHeight w:val="315"/>
        </w:trPr>
        <w:tc>
          <w:tcPr>
            <w:tcW w:w="7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ПОДПРОГРАММА,</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Благоустройство территории поселения</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31 декабря</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Улучшение качества жизни и благосостояния  населения  поселения.</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0530000</w:t>
            </w:r>
          </w:p>
        </w:tc>
        <w:tc>
          <w:tcPr>
            <w:tcW w:w="18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16563,3</w:t>
            </w:r>
          </w:p>
        </w:tc>
      </w:tr>
      <w:tr w:rsidR="000E6864" w:rsidRPr="000E6864" w:rsidTr="000E6864">
        <w:trPr>
          <w:trHeight w:val="630"/>
        </w:trPr>
        <w:tc>
          <w:tcPr>
            <w:tcW w:w="7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w:t>
            </w:r>
            <w:r w:rsidRPr="000E6864">
              <w:rPr>
                <w:rFonts w:ascii="Arial" w:eastAsia="Times New Roman" w:hAnsi="Arial" w:cs="Arial"/>
                <w:color w:val="000000"/>
                <w:sz w:val="24"/>
                <w:szCs w:val="24"/>
                <w:lang w:eastAsia="ru-RU"/>
              </w:rPr>
              <w:br/>
              <w:t>мероприятие 2.1</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в области обеспечения поселения уличным освещением</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31 декабря</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Обеспечение населения уличным освещением</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0539006</w:t>
            </w:r>
          </w:p>
        </w:tc>
        <w:tc>
          <w:tcPr>
            <w:tcW w:w="18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528,1</w:t>
            </w:r>
          </w:p>
        </w:tc>
      </w:tr>
      <w:tr w:rsidR="000E6864" w:rsidRPr="000E6864" w:rsidTr="000E6864">
        <w:trPr>
          <w:trHeight w:val="630"/>
        </w:trPr>
        <w:tc>
          <w:tcPr>
            <w:tcW w:w="7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w:t>
            </w:r>
            <w:r w:rsidRPr="000E6864">
              <w:rPr>
                <w:rFonts w:ascii="Arial" w:eastAsia="Times New Roman" w:hAnsi="Arial" w:cs="Arial"/>
                <w:color w:val="000000"/>
                <w:sz w:val="24"/>
                <w:szCs w:val="24"/>
                <w:lang w:eastAsia="ru-RU"/>
              </w:rPr>
              <w:br/>
              <w:t>мероприятие 2.2</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по озеленению территории в границах поселения</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31 декабря</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Увеличение количества зеленых насаждений, очистка территории от сухих веток и деревьев.</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0539007</w:t>
            </w:r>
          </w:p>
        </w:tc>
        <w:tc>
          <w:tcPr>
            <w:tcW w:w="18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630"/>
        </w:trPr>
        <w:tc>
          <w:tcPr>
            <w:tcW w:w="7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w:t>
            </w:r>
            <w:r w:rsidRPr="000E6864">
              <w:rPr>
                <w:rFonts w:ascii="Arial" w:eastAsia="Times New Roman" w:hAnsi="Arial" w:cs="Arial"/>
                <w:color w:val="000000"/>
                <w:sz w:val="24"/>
                <w:szCs w:val="24"/>
                <w:lang w:eastAsia="ru-RU"/>
              </w:rPr>
              <w:br/>
              <w:t>мероприятие 2.3</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по организации и содержанию мест захоронения</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31 декабря</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Улучшение качества содержания мест захоронения.</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0539008</w:t>
            </w:r>
          </w:p>
        </w:tc>
        <w:tc>
          <w:tcPr>
            <w:tcW w:w="18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r>
      <w:tr w:rsidR="000E6864" w:rsidRPr="000E6864" w:rsidTr="000E6864">
        <w:trPr>
          <w:trHeight w:val="630"/>
        </w:trPr>
        <w:tc>
          <w:tcPr>
            <w:tcW w:w="7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w:t>
            </w:r>
            <w:r w:rsidRPr="000E6864">
              <w:rPr>
                <w:rFonts w:ascii="Arial" w:eastAsia="Times New Roman" w:hAnsi="Arial" w:cs="Arial"/>
                <w:color w:val="000000"/>
                <w:sz w:val="24"/>
                <w:szCs w:val="24"/>
                <w:lang w:eastAsia="ru-RU"/>
              </w:rPr>
              <w:br/>
              <w:t>мероприятие 2.4</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по   благоустройству  поселений</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31 декабря</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Повышение уровня благосостояния территории населенных пунктов, очистка территории от несанкционированных свалок, обеспечение жителей населения бесперебойной подачей воды.</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0539009</w:t>
            </w:r>
          </w:p>
        </w:tc>
        <w:tc>
          <w:tcPr>
            <w:tcW w:w="18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16035,2</w:t>
            </w:r>
          </w:p>
        </w:tc>
      </w:tr>
      <w:tr w:rsidR="000E6864" w:rsidRPr="000E6864" w:rsidTr="000E6864">
        <w:trPr>
          <w:trHeight w:val="315"/>
        </w:trPr>
        <w:tc>
          <w:tcPr>
            <w:tcW w:w="7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ПОДПРОГРАММА 4</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Другие вопросы в области жилищно-коммунального хозяйства</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31 декабря</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Эффективное использование средств направленных на мероприятия по землеустройству и землепользованию</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0540000</w:t>
            </w:r>
          </w:p>
        </w:tc>
        <w:tc>
          <w:tcPr>
            <w:tcW w:w="18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550,1</w:t>
            </w:r>
          </w:p>
        </w:tc>
      </w:tr>
      <w:tr w:rsidR="000E6864" w:rsidRPr="000E6864" w:rsidTr="000E6864">
        <w:trPr>
          <w:trHeight w:val="630"/>
        </w:trPr>
        <w:tc>
          <w:tcPr>
            <w:tcW w:w="73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Основное</w:t>
            </w:r>
            <w:r w:rsidRPr="000E6864">
              <w:rPr>
                <w:rFonts w:ascii="Arial" w:eastAsia="Times New Roman" w:hAnsi="Arial" w:cs="Arial"/>
                <w:color w:val="000000"/>
                <w:sz w:val="24"/>
                <w:szCs w:val="24"/>
                <w:lang w:eastAsia="ru-RU"/>
              </w:rPr>
              <w:br/>
              <w:t>мероприятие 3.1</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Мероприятия  по организации в границах поселения электро-,тепло-,газо- и  водоотведения, снабжение населения топливом ПСД</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 31 декабря</w:t>
            </w:r>
          </w:p>
        </w:tc>
        <w:tc>
          <w:tcPr>
            <w:tcW w:w="2505"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Межевание границ населенных пунктов  поселения.</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0549010</w:t>
            </w:r>
          </w:p>
        </w:tc>
        <w:tc>
          <w:tcPr>
            <w:tcW w:w="1830"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0E6864" w:rsidRPr="000E6864" w:rsidRDefault="000E6864" w:rsidP="000E6864">
            <w:pPr>
              <w:spacing w:after="0" w:line="240" w:lineRule="auto"/>
              <w:rPr>
                <w:rFonts w:ascii="Arial" w:eastAsia="Times New Roman" w:hAnsi="Arial" w:cs="Arial"/>
                <w:color w:val="000000"/>
                <w:sz w:val="24"/>
                <w:szCs w:val="24"/>
                <w:lang w:eastAsia="ru-RU"/>
              </w:rPr>
            </w:pPr>
            <w:r w:rsidRPr="000E6864">
              <w:rPr>
                <w:rFonts w:ascii="Arial" w:eastAsia="Times New Roman" w:hAnsi="Arial" w:cs="Arial"/>
                <w:color w:val="000000"/>
                <w:sz w:val="24"/>
                <w:szCs w:val="24"/>
                <w:lang w:eastAsia="ru-RU"/>
              </w:rPr>
              <w:t>550,1</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ind w:left="6237"/>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 3</w:t>
      </w:r>
    </w:p>
    <w:p w:rsidR="000E6864" w:rsidRPr="000E6864" w:rsidRDefault="000E6864" w:rsidP="000E6864">
      <w:pPr>
        <w:shd w:val="clear" w:color="auto" w:fill="FFFFFF"/>
        <w:spacing w:after="0" w:line="240" w:lineRule="auto"/>
        <w:ind w:left="5529"/>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постановлению администрации</w:t>
      </w:r>
    </w:p>
    <w:p w:rsidR="000E6864" w:rsidRPr="000E6864" w:rsidRDefault="000E6864" w:rsidP="000E6864">
      <w:pPr>
        <w:shd w:val="clear" w:color="auto" w:fill="FFFFFF"/>
        <w:spacing w:after="0" w:line="240" w:lineRule="auto"/>
        <w:ind w:left="5529"/>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Перелешинского городского поселения</w:t>
      </w:r>
    </w:p>
    <w:p w:rsidR="000E6864" w:rsidRPr="000E6864" w:rsidRDefault="000E6864" w:rsidP="000E6864">
      <w:pPr>
        <w:shd w:val="clear" w:color="auto" w:fill="FFFFFF"/>
        <w:spacing w:after="0" w:line="240" w:lineRule="auto"/>
        <w:ind w:left="6237"/>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от  30.12.2013 № 172</w:t>
      </w:r>
    </w:p>
    <w:p w:rsidR="000E6864" w:rsidRPr="000E6864" w:rsidRDefault="000E6864" w:rsidP="000E6864">
      <w:pPr>
        <w:shd w:val="clear" w:color="auto" w:fill="FFFFFF"/>
        <w:spacing w:after="0" w:line="240" w:lineRule="auto"/>
        <w:ind w:left="6237"/>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редакции постановления № 116 от26.12.2014 года)</w:t>
      </w:r>
    </w:p>
    <w:p w:rsidR="000E6864" w:rsidRPr="000E6864" w:rsidRDefault="000E6864" w:rsidP="000E6864">
      <w:pPr>
        <w:shd w:val="clear" w:color="auto" w:fill="FFFFFF"/>
        <w:spacing w:after="0" w:line="240" w:lineRule="auto"/>
        <w:ind w:left="6237"/>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ind w:left="6237"/>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lastRenderedPageBreak/>
        <w:t>ПАСПОРТ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муниципальной программы Перелешинского городского поселения Панинского муниципального района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«Защита населения и территории от чрезвычайных ситуаций,</w:t>
      </w:r>
      <w:r w:rsidRPr="000E6864">
        <w:rPr>
          <w:rFonts w:ascii="Arial" w:eastAsia="Times New Roman" w:hAnsi="Arial" w:cs="Arial"/>
          <w:b/>
          <w:bCs/>
          <w:color w:val="000000"/>
          <w:sz w:val="20"/>
          <w:szCs w:val="20"/>
          <w:lang w:eastAsia="ru-RU"/>
        </w:rPr>
        <w:br/>
        <w:t>обеспечение пожарной безопасности и безопасности людей на водных объектах»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9045" w:type="dxa"/>
        <w:tblCellMar>
          <w:left w:w="0" w:type="dxa"/>
          <w:right w:w="0" w:type="dxa"/>
        </w:tblCellMar>
        <w:tblLook w:val="04A0" w:firstRow="1" w:lastRow="0" w:firstColumn="1" w:lastColumn="0" w:noHBand="0" w:noVBand="1"/>
      </w:tblPr>
      <w:tblGrid>
        <w:gridCol w:w="3362"/>
        <w:gridCol w:w="5683"/>
      </w:tblGrid>
      <w:tr w:rsidR="000E6864" w:rsidRPr="000E6864" w:rsidTr="000E6864">
        <w:tc>
          <w:tcPr>
            <w:tcW w:w="33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муниципальной программы</w:t>
            </w:r>
          </w:p>
        </w:tc>
        <w:tc>
          <w:tcPr>
            <w:tcW w:w="60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муниципальной программа Перелешинского городского поселения Панинского муниципального района «Защита населения и территории от чрезвычайных ситуаций, обеспечение пожарной безопасности и безопасности людей на водных объектах» (далее – муниципальная программа)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c>
          <w:tcPr>
            <w:tcW w:w="33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муниципальной программы</w:t>
            </w:r>
          </w:p>
        </w:tc>
        <w:tc>
          <w:tcPr>
            <w:tcW w:w="60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r>
      <w:tr w:rsidR="000E6864" w:rsidRPr="000E6864" w:rsidTr="000E6864">
        <w:tc>
          <w:tcPr>
            <w:tcW w:w="33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Исполнители муниципальной программы</w:t>
            </w:r>
          </w:p>
        </w:tc>
        <w:tc>
          <w:tcPr>
            <w:tcW w:w="60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r>
      <w:tr w:rsidR="000E6864" w:rsidRPr="000E6864" w:rsidTr="000E6864">
        <w:tc>
          <w:tcPr>
            <w:tcW w:w="33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Основные разработчики  муниципальной программы</w:t>
            </w:r>
          </w:p>
        </w:tc>
        <w:tc>
          <w:tcPr>
            <w:tcW w:w="60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r>
      <w:tr w:rsidR="000E6864" w:rsidRPr="000E6864" w:rsidTr="000E6864">
        <w:tc>
          <w:tcPr>
            <w:tcW w:w="33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Подпрограммы муниципальной программы</w:t>
            </w:r>
          </w:p>
        </w:tc>
        <w:tc>
          <w:tcPr>
            <w:tcW w:w="60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 Развитие и модернизация защиты населения от угроз чрезвычайных ситуаций и пожаров</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c>
          <w:tcPr>
            <w:tcW w:w="33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Цели муниципальной программы</w:t>
            </w:r>
          </w:p>
        </w:tc>
        <w:tc>
          <w:tcPr>
            <w:tcW w:w="60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tc>
      </w:tr>
      <w:tr w:rsidR="000E6864" w:rsidRPr="000E6864" w:rsidTr="000E6864">
        <w:tc>
          <w:tcPr>
            <w:tcW w:w="33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Задачи  муниципальной программы</w:t>
            </w:r>
          </w:p>
        </w:tc>
        <w:tc>
          <w:tcPr>
            <w:tcW w:w="60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поддержания в постоянной готовности и реконструкция системы оповещения населения.</w:t>
            </w:r>
          </w:p>
        </w:tc>
      </w:tr>
      <w:tr w:rsidR="000E6864" w:rsidRPr="000E6864" w:rsidTr="000E6864">
        <w:tc>
          <w:tcPr>
            <w:tcW w:w="33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Целевые индикаторы и показатели</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муниципальной программы</w:t>
            </w:r>
          </w:p>
        </w:tc>
        <w:tc>
          <w:tcPr>
            <w:tcW w:w="60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Количество обученных специалистов муниципальной подсистемы единой системы предупреждения и ликвидации чрезвычайных ситуаций (далее – РСЧС);</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охват населения оповещаемого системой оповещения.</w:t>
            </w:r>
          </w:p>
        </w:tc>
      </w:tr>
      <w:tr w:rsidR="000E6864" w:rsidRPr="000E6864" w:rsidTr="000E6864">
        <w:tc>
          <w:tcPr>
            <w:tcW w:w="33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Этапы и сроки реализации</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муниципальной программы</w:t>
            </w:r>
          </w:p>
        </w:tc>
        <w:tc>
          <w:tcPr>
            <w:tcW w:w="60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этапы реализации программы не выделяются,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срок реализации программы 2014 – 2020 год.</w:t>
            </w:r>
          </w:p>
        </w:tc>
      </w:tr>
      <w:tr w:rsidR="000E6864" w:rsidRPr="000E6864" w:rsidTr="000E6864">
        <w:tc>
          <w:tcPr>
            <w:tcW w:w="33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Ресурсное обеспечение</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муниципальной программы</w:t>
            </w:r>
          </w:p>
        </w:tc>
        <w:tc>
          <w:tcPr>
            <w:tcW w:w="60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 ассигнований местного  бюджета муниципальной программы на период 2014 – 2020 годы 2102,1 тыс. рублей, в том числе:</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 год –  6,0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 год – 346,1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 год – 350,0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 год – 350,0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 год – 350,0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 год – 350,0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 год – 350,0 тыс. рублей.</w:t>
            </w:r>
          </w:p>
        </w:tc>
      </w:tr>
      <w:tr w:rsidR="000E6864" w:rsidRPr="000E6864" w:rsidTr="000E6864">
        <w:tc>
          <w:tcPr>
            <w:tcW w:w="33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Ожидаемые конечные результаты реализации</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муниципальной программы</w:t>
            </w:r>
          </w:p>
        </w:tc>
        <w:tc>
          <w:tcPr>
            <w:tcW w:w="60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 xml:space="preserve">снизить риски возникновения пожаров, чрезвычайных ситуаций, несчастных случаев  и </w:t>
            </w:r>
            <w:r w:rsidRPr="000E6864">
              <w:rPr>
                <w:rFonts w:ascii="Times New Roman" w:eastAsia="Times New Roman" w:hAnsi="Times New Roman" w:cs="Times New Roman"/>
                <w:sz w:val="24"/>
                <w:szCs w:val="24"/>
                <w:lang w:eastAsia="ru-RU"/>
              </w:rPr>
              <w:lastRenderedPageBreak/>
              <w:t>смягчить возможные их последствия;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повысить уровень безопасности населения от чрезвычайных ситуаций природного и техногенного характера, пожаров и происшествий на водных объектах;</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улучшить процесс обучения и повышения уровня подготовки специалистов РСЧС к действиям при возникновении чрезвычайных ситуаций;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улучшить систему информирования населения для своевременного доведения информации об угрозе и возникновении чрезвычайных ситуаций;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провести профилактические мероприятия по предотвращению пожаров, чрезвычайных ситуаций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повысить готовность населения к действиям при возникновении пожаров, чрезвычайных ситуаций техногенного характера.</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Раздел 1. Общая характеристика текущего состояния обстановки</w:t>
      </w:r>
      <w:r w:rsidRPr="000E6864">
        <w:rPr>
          <w:rFonts w:ascii="Arial" w:eastAsia="Times New Roman" w:hAnsi="Arial" w:cs="Arial"/>
          <w:b/>
          <w:bCs/>
          <w:color w:val="000000"/>
          <w:sz w:val="20"/>
          <w:szCs w:val="20"/>
          <w:lang w:eastAsia="ru-RU"/>
        </w:rPr>
        <w:br/>
        <w:t>в сфере защиты населения и территории от чрезвычайных ситуаций,</w:t>
      </w:r>
      <w:r w:rsidRPr="000E6864">
        <w:rPr>
          <w:rFonts w:ascii="Arial" w:eastAsia="Times New Roman" w:hAnsi="Arial" w:cs="Arial"/>
          <w:b/>
          <w:bCs/>
          <w:color w:val="000000"/>
          <w:sz w:val="20"/>
          <w:szCs w:val="20"/>
          <w:lang w:eastAsia="ru-RU"/>
        </w:rPr>
        <w:br/>
        <w:t>обеспечения пожарной безопасности и безопасности людей на водных объектах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Сферой реализации муниципальной программы является 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На территории Перелешинского городского поселения  существуют угрозы возникновения чрезвычайных ситуаций природного и техногенного характера.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Природные чрезвычайные ситуации могут сложиться в результате опасных природных явлений: весеннее половодье, нагонные явления, паводки, ландшафтные пожары, сильные ветры, снегопады, засухи.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Администрации Перелешинского городского поселения предназначена выполнять мероприятий по гражданской обороне,  защите  населения и территорий от чрезвычайных ситуаций и пожаров.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Одной из важнейших задач в области гражданской обороны,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 В настоящее время общий охват населения оповещением техническими средствами составляет 40 процентов.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Проблемой при обеспечении своевременного оповещения населения является моральное и физическое устаревание оборудования  автоматизированной системы централизованного оповещения. Для решения данной проблемы необходимо проведение модернизации оборудования, что предполагает достаточно большой срок выполнения работ и выделение значительных финансовых средств из местного бюджета.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Муниципальная программа направлена на обеспечение и повышение уровня защищенности населения и территории Перелешинского городского поселения от чрезвычайных ситуаций, пожарной безопасности и безопасности людей на водных объектах.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В рамках муниципальной программы городского поселения определены приоритеты и будут достигнуты цели по:</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минимизации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обучению населения мерам пожарной безопасности и правилам поведения при возникновении чрезвычайных ситуаций.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Реализация муниципальной  программы в полном объеме позволит: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снизить риски возникновения пожаров, чрезвычайных ситуаций, несчастных случаев на воде и смягчить возможные их последствия;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повысить уровень безопасность населения от чрезвычайных ситуаций природного и техногенного характера, пожаров и происшествий на водных объектах.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качестве факторов риска рассматриваются события, условия, тенденции, оказывающие существенное влияние на сроки и результаты реализации муниципальной программы, на которые ответственный исполнитель и участники муниципальной программы не могут оказать непосредственного влияния.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данным факторам риска отнесены: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риск возникновения обстоятельств непреодолимой силы, таких как масштабные природные и техногенные катастрофы;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природный риск, который может проявляться в экстремальных климатических явлениях (аномально жаркое лето, холодная зима);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риск непредвиденных расходов связанных с непрогнозируемым ростом цен на рынке продаж или другими непрогнозируемыми событиями.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Первые два риска могут оказать существенное влияние, которое приведет к увеличению числа чрезвычайных ситуаций, пожаров, происшествий и количества пострадавших людей.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Риск непредвиденных событий может оказать существенное влияние на ухудшение показателей,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сфере защиты населения и территорий от чрезвычайных ситуаций, пожарной безопасности и безопасности людей на водных объектах нормативная правовая база  в целом создана.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Раздел 2. Цели, задачи и показатели (индикаторы), основные ожидаемые конечные результаты, сроки и этапы реализации муниципальной программы Перелешинского городского поселения Панинского муниципального района  «Защита населения и территории от чрезвычайных ситуаций, обеспечение пожарной безопасности и безопасности людей на водных объектах»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соответствии с перечисленными выше приоритетами  цель муниципальной программы сформулирована следующим образом –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Достижение цели муниципальной программы требует формирования комплексного подхода к управлению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реализации скоординированных по ресурсам, срокам, исполнителям и результатам мероприятий и предусматривает решение следующих задач:</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обеспечение и поддержание высокой готовности сил и средств;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поддержания в постоянной готовности и реконструкция системы оповещения населения;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создание и обеспечение современной эффективной системы обеспечения вызова экстренных оперативных служб.</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Этапы реализации муниципальной программы не выделяются, срок реализации муниципальной программы 2014 – 2020 год.</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результате реализации муниципальной программы с 2014 по 2020 годы прогнозируется: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снизить риски возникновения пожаров, чрезвычайных ситуаций, несчастных случаев на воде и смягчить возможные их последствия;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повысить уровень безопасности населения от чрезвычайных ситуаций природного и техногенного характера, пожаров и происшествий на водных объектах;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улучшить процесс обучения и повышения уровня подготовки специалистов РСЧС к действиям при возникновении чрезвычайных ситуаций;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улучшить систему информирования населения  для своевременного доведения информации об угрозе и возникновении чрезвычайных ситуаций;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провести профилактические мероприятия по предотвращению пожаров, чрезвычайных ситуаций и происшествий на воде;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повысить готовность населения к действиям при возникновении пожаров, чрезвычайных ситуаций и происшествий на воде.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 xml:space="preserve">Раздел 3. Обоснование выделения подпрограмм муниципальной программы Перелешинского городского поселения Панинского муниципального района « Защита </w:t>
      </w:r>
      <w:r w:rsidRPr="000E6864">
        <w:rPr>
          <w:rFonts w:ascii="Arial" w:eastAsia="Times New Roman" w:hAnsi="Arial" w:cs="Arial"/>
          <w:b/>
          <w:bCs/>
          <w:color w:val="000000"/>
          <w:sz w:val="20"/>
          <w:szCs w:val="20"/>
          <w:lang w:eastAsia="ru-RU"/>
        </w:rPr>
        <w:lastRenderedPageBreak/>
        <w:t>населения и территории от чрезвычайных ситуаций, обеспечение пожарной безопасности и безопасности людей на водных объектах», обобщенная характеристика основных мероприятий.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Для достижения цели муниципальной программы по минимизации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основные мероприятия выделены в 1 подпрограмму.</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Основные мероприятия распределены по  подпрограмме, исходя из целей и задач по предупреждению и ликвидации: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чрезвычайных ситуаций  и пожаров – подпрограмма «Развитие и модернизация защиты населения от угроз чрезвычайных ситуаций и пожаров»Защита от чрезвычайных ситуаций»;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Достижение целей и решения задач подпрограммы  муниципальной программы обеспечивается путем выполнения основных мероприятий.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данную подпрограмму «Развитие и модернизация защиты населения от угроз чрезвычайных ситуаций и пожаров» включены основные мероприятия: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обучение населения;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поддержание в готовности и модернизация системы оповещения населения;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путем размещения информации на официальном сайте Перелешинского городского поселения              и информационных стендах, распространение листовок, проведение бесед.</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Раздел 4. Информация по ресурсному обеспечению</w:t>
      </w:r>
      <w:r w:rsidRPr="000E6864">
        <w:rPr>
          <w:rFonts w:ascii="Arial" w:eastAsia="Times New Roman" w:hAnsi="Arial" w:cs="Arial"/>
          <w:b/>
          <w:bCs/>
          <w:color w:val="000000"/>
          <w:sz w:val="20"/>
          <w:szCs w:val="20"/>
          <w:lang w:eastAsia="ru-RU"/>
        </w:rPr>
        <w:br/>
        <w:t>муниципальной программы Перелешинского городского поселения «Защита</w:t>
      </w:r>
      <w:r w:rsidRPr="000E6864">
        <w:rPr>
          <w:rFonts w:ascii="Arial" w:eastAsia="Times New Roman" w:hAnsi="Arial" w:cs="Arial"/>
          <w:b/>
          <w:bCs/>
          <w:color w:val="000000"/>
          <w:sz w:val="20"/>
          <w:szCs w:val="20"/>
          <w:lang w:eastAsia="ru-RU"/>
        </w:rPr>
        <w:br/>
        <w:t>населения и территории от чрезвычайных ситуаций, обеспечение</w:t>
      </w:r>
      <w:r w:rsidRPr="000E6864">
        <w:rPr>
          <w:rFonts w:ascii="Arial" w:eastAsia="Times New Roman" w:hAnsi="Arial" w:cs="Arial"/>
          <w:b/>
          <w:bCs/>
          <w:color w:val="000000"/>
          <w:sz w:val="20"/>
          <w:szCs w:val="20"/>
          <w:lang w:eastAsia="ru-RU"/>
        </w:rPr>
        <w:br/>
        <w:t>пожарной безопасности и безопасности людей на водных объектах»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Финансовое обеспечение реализации муниципальной программы осуществляется за счет средств местного  бюджета.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Информация о расходах местного бюджета на реализацию муниципальной  программы представлена в приложении № 1 и приложении № 2 к муниципальной программе.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Объем ассигнований местного бюджета муниципальной программы на период 2014 – 2020 годы 2102,1 тыс. рублей, в том числе: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2014 год –  6,0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2015 год – 346,1,0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2016 год – 350,0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2017 год – 350,0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2018 год – 350,0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2019 год – 350,0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2020 год – 350,0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Раздел 5. Участие учреждений Перелешинского городского поселения в реализации муниципальной программы Перелешинского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рамках муниципальной программы участие принимают все организации и учреждения, расположенные на территории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Раздел 6. Методика оценки эффективности муниципальной  программы Перелешинского городского поселения  «Защита населения и территории от чрезвычайных ситуаций,</w:t>
      </w:r>
      <w:r w:rsidRPr="000E6864">
        <w:rPr>
          <w:rFonts w:ascii="Arial" w:eastAsia="Times New Roman" w:hAnsi="Arial" w:cs="Arial"/>
          <w:b/>
          <w:bCs/>
          <w:color w:val="000000"/>
          <w:sz w:val="20"/>
          <w:szCs w:val="20"/>
          <w:lang w:eastAsia="ru-RU"/>
        </w:rPr>
        <w:br/>
        <w:t>обеспечение пожарной безопасности и безопасности людей на водных объектах»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 направленных на ее реализацию.</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рамках методики оценки эффективности муниципальной программы предусмотрен алгоритм установленных пороговых значений целевых показателей (индикаторов) муниципальной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Превышение  (не достижение) таких пороговых значений свидетельствует об эффективной (неэффективной) реализации муниципальной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Реализация муниципальной программы осуществляется в соответствии с планом реализации муниципальной  программы , разрабатываемый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Раздел 7. Подпрограмма «Развитие и модернизация защиты населения от угроз чрезвычайных ситуаций и пожаров» муниципальной  программы Перелешинского городского поселения Панинского муниципального района «Защита населения и территории от чрезвычайных ситуаций, обеспечение пожарной безопасности и безопасности людей на водных объектах»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8.1. ПАСПОРТ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подпрограммы «Развитие и модернизация защиты населения от угроз чрезвычайных ситуаций и пожаров»</w:t>
      </w:r>
      <w:r w:rsidRPr="000E6864">
        <w:rPr>
          <w:rFonts w:ascii="Arial" w:eastAsia="Times New Roman" w:hAnsi="Arial" w:cs="Arial"/>
          <w:b/>
          <w:bCs/>
          <w:color w:val="000000"/>
          <w:sz w:val="20"/>
          <w:szCs w:val="20"/>
          <w:lang w:eastAsia="ru-RU"/>
        </w:rPr>
        <w:br/>
        <w:t>муниципальной  программы Перелешинского городского поселения «Защита</w:t>
      </w:r>
      <w:r w:rsidRPr="000E6864">
        <w:rPr>
          <w:rFonts w:ascii="Arial" w:eastAsia="Times New Roman" w:hAnsi="Arial" w:cs="Arial"/>
          <w:b/>
          <w:bCs/>
          <w:color w:val="000000"/>
          <w:sz w:val="20"/>
          <w:szCs w:val="20"/>
          <w:lang w:eastAsia="ru-RU"/>
        </w:rPr>
        <w:br/>
        <w:t>населения и территории от чрезвычайных ситуаций, обеспечение</w:t>
      </w:r>
      <w:r w:rsidRPr="000E6864">
        <w:rPr>
          <w:rFonts w:ascii="Arial" w:eastAsia="Times New Roman" w:hAnsi="Arial" w:cs="Arial"/>
          <w:b/>
          <w:bCs/>
          <w:color w:val="000000"/>
          <w:sz w:val="20"/>
          <w:szCs w:val="20"/>
          <w:lang w:eastAsia="ru-RU"/>
        </w:rPr>
        <w:br/>
        <w:t>пожарной безопасности и безопасности людей на водных объектах»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9045" w:type="dxa"/>
        <w:tblCellMar>
          <w:left w:w="0" w:type="dxa"/>
          <w:right w:w="0" w:type="dxa"/>
        </w:tblCellMar>
        <w:tblLook w:val="04A0" w:firstRow="1" w:lastRow="0" w:firstColumn="1" w:lastColumn="0" w:noHBand="0" w:noVBand="1"/>
      </w:tblPr>
      <w:tblGrid>
        <w:gridCol w:w="2488"/>
        <w:gridCol w:w="6557"/>
      </w:tblGrid>
      <w:tr w:rsidR="000E6864" w:rsidRPr="000E6864" w:rsidTr="000E6864">
        <w:tc>
          <w:tcPr>
            <w:tcW w:w="252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подпрограммы</w:t>
            </w:r>
          </w:p>
        </w:tc>
        <w:tc>
          <w:tcPr>
            <w:tcW w:w="67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и модернизация защиты населения от угроз чрезвычайных ситуаций и пожаров</w:t>
            </w:r>
          </w:p>
        </w:tc>
      </w:tr>
      <w:tr w:rsidR="000E6864" w:rsidRPr="000E6864" w:rsidTr="000E6864">
        <w:tc>
          <w:tcPr>
            <w:tcW w:w="252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подпрограммы</w:t>
            </w:r>
          </w:p>
        </w:tc>
        <w:tc>
          <w:tcPr>
            <w:tcW w:w="67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r>
      <w:tr w:rsidR="000E6864" w:rsidRPr="000E6864" w:rsidTr="000E6864">
        <w:tc>
          <w:tcPr>
            <w:tcW w:w="252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Исполнители подпрограммы</w:t>
            </w:r>
          </w:p>
        </w:tc>
        <w:tc>
          <w:tcPr>
            <w:tcW w:w="67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r>
      <w:tr w:rsidR="000E6864" w:rsidRPr="000E6864" w:rsidTr="000E6864">
        <w:trPr>
          <w:trHeight w:val="990"/>
        </w:trPr>
        <w:tc>
          <w:tcPr>
            <w:tcW w:w="252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Основные разработчики подпрограммы</w:t>
            </w:r>
          </w:p>
        </w:tc>
        <w:tc>
          <w:tcPr>
            <w:tcW w:w="67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r>
      <w:tr w:rsidR="000E6864" w:rsidRPr="000E6864" w:rsidTr="000E6864">
        <w:trPr>
          <w:trHeight w:val="1290"/>
        </w:trPr>
        <w:tc>
          <w:tcPr>
            <w:tcW w:w="252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Цели подпрограммы</w:t>
            </w:r>
          </w:p>
        </w:tc>
        <w:tc>
          <w:tcPr>
            <w:tcW w:w="67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tc>
      </w:tr>
      <w:tr w:rsidR="000E6864" w:rsidRPr="000E6864" w:rsidTr="000E6864">
        <w:tc>
          <w:tcPr>
            <w:tcW w:w="252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Задачи подпрограммы</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67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поддержания в постоянной готовности и реконструкция системы оповещения населения.</w:t>
            </w:r>
          </w:p>
        </w:tc>
      </w:tr>
      <w:tr w:rsidR="000E6864" w:rsidRPr="000E6864" w:rsidTr="000E6864">
        <w:tc>
          <w:tcPr>
            <w:tcW w:w="252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Целевые индикаторы</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 показатели</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подпрограммы</w:t>
            </w:r>
          </w:p>
        </w:tc>
        <w:tc>
          <w:tcPr>
            <w:tcW w:w="67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обучение добровольной пожарной дружины городского поселения;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поддержание в готовности и модернизация системы оповещения населения;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w:t>
            </w:r>
          </w:p>
        </w:tc>
      </w:tr>
      <w:tr w:rsidR="000E6864" w:rsidRPr="000E6864" w:rsidTr="000E6864">
        <w:tc>
          <w:tcPr>
            <w:tcW w:w="252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Этапы и сроки реализации</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подпрограммы</w:t>
            </w:r>
          </w:p>
        </w:tc>
        <w:tc>
          <w:tcPr>
            <w:tcW w:w="67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этапы реализации подпрограммы не выделяются,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срок реализации программы 2014 – 2020 год</w:t>
            </w:r>
          </w:p>
        </w:tc>
      </w:tr>
      <w:tr w:rsidR="000E6864" w:rsidRPr="000E6864" w:rsidTr="000E6864">
        <w:tc>
          <w:tcPr>
            <w:tcW w:w="252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Ресурсное обеспечение</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подпрограммы</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67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 ассигнований местного бюджета подпрограммы  на период 2014 – 2020 годы 2102,1 тыс. рублей, в том числе:</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 год – 6,0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 год – 346,1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2016 год – 350,0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 год – 350,0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 год – 350,0тыс.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 год – 350,0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 год – 350,0 тыс. рублей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75"/>
        </w:trPr>
        <w:tc>
          <w:tcPr>
            <w:tcW w:w="252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Ожидаемые результаты реализации</w:t>
            </w:r>
          </w:p>
          <w:p w:rsidR="000E6864" w:rsidRPr="000E6864" w:rsidRDefault="000E6864" w:rsidP="000E6864">
            <w:pPr>
              <w:spacing w:after="0" w:line="7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подпрограммы</w:t>
            </w:r>
          </w:p>
        </w:tc>
        <w:tc>
          <w:tcPr>
            <w:tcW w:w="67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снизить риски возникновения пожаров, чрезвычайных ситуаций, несчастных случаев  и смягчить возможные их последствия;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повысить уровень безопасности населения от чрезвычайных ситуаций природного и техногенного характера, пожаров и происшествий на водных объектах;</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улучшить процесс обучения и повышения уровня подготовки специалистов РСЧС к действиям при возникновении чрезвычайных ситуаций;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улучшить систему информирования населения для своевременного доведения информации об угрозе и возникновении чрезвычайных ситуаций;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провести профилактические мероприятия по предотвращению пожаров, чрезвычайных ситуаций ;</w:t>
            </w:r>
          </w:p>
          <w:p w:rsidR="000E6864" w:rsidRPr="000E6864" w:rsidRDefault="000E6864" w:rsidP="000E6864">
            <w:pPr>
              <w:spacing w:after="0" w:line="7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повысить готовность населения к действиям при возникновении пожаров, чрезвычайных ситуаций техногенного характера.</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8.2. Характеристика сферы реализации подпрограммы «Развитие и модернизация защиты населения от угроз чрезвычайных ситуаций и пожаров»</w:t>
      </w:r>
    </w:p>
    <w:p w:rsidR="000E6864" w:rsidRPr="000E6864" w:rsidRDefault="000E6864" w:rsidP="000E6864">
      <w:pPr>
        <w:shd w:val="clear" w:color="auto" w:fill="FFFFFF"/>
        <w:spacing w:after="0" w:line="240" w:lineRule="auto"/>
        <w:ind w:left="360"/>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Сферой реализации подпрограммы муниципальной программы является организация эффективной деятельности в области обеспечения пожарной безопасности, чрезвычайных ситуаций техногенного характера.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Природные чрезвычайные ситуации могут сложиться в результате опасных природных явлений: весеннее половодье, нагонные явления, паводки, лесные пожары, сильные ветры, снегопады, засухи.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Наибольшую угрозу для населения  представляют природные чрезвычайные ситуации, обусловленные  ландшафтными пожарами.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Важную роль в управлении силами и средствами занимает подготовка и обучение руководящего состава и специалистов.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Одной из важнейших задач в области гражданской обороны, защиты населения и территорий от чрезвычайных ситуаций природного и техногенного характера и пожарной безопасности является обеспечение своевременного оповещения руководящего состава и населения. В этих целях   создана и функционирует  система оповещения. В настоящее время общий охват населения оповещением техническими средствами составляет 40 процентов.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Проблемой при обеспечении своевременного оповещения населения является моральное и физическое устаревание оборудования систем оповещения. Для решения данной проблемы необходимо проведение модернизации оборудования в пределах всего поселения, что предполагает достаточно большой срок выполнения работ и выделение значительных финансовых средств из местного бюджета.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Подпрограмма направлена на обеспечение и повышение уровня защищенности населения и территории городского поселения   от  чрезвычайных ситуаций и пожаров.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Реализация подпрограммы муниципальной программы в полном объеме позволит: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снизить риски возникновения чрезвычайных ситуаций и пожаров, смягчить возможные их последствия;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повысить уровень безопасность населения от чрезвычайных ситуаций природного и техногенного характера.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Социальная эффективность реализации муниципальной программы будет заключаться в улучшении качества работ по спасению и оказанию экстренной помощи людям, попавшим в беду, снижению количества погибших в чрезвычайных ситуациях природного и техногенного характера.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качестве факторов риска рассматриваются события, условия, тенденции, оказывающие существенное влияние на сроки и результаты реализации муниципальной программы, на которые ответственный исполнитель и участники муниципальной программы не могут оказать непосредственного влияния.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данным факторам риска отнесены: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риск возникновения обстоятельств непреодолимой силы, таких как масштабные природные и техногенные катастрофы;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природный риск, который может проявляться в экстремальных климатических явлениях (аномально жаркое лето, холодная зима);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риск непредвиденных расходов, связанных с непрогнозируемым ростом цен на рынке продаж или другими непрогнозируемыми событиями.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Первые два риска могут оказать существенное влияние, которое приведет к увеличению числа чрезвычайных ситуаций, происшествий и количества пострадавших людей.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сфере защиты населения и территорий от чрезвычайных ситуаций нормативная правовая база в целом создана.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Развитию пожаров, в результате чего гибнут и получают травмы люди, способствует позднее сообщение о пожаре в пожарную охрану, удаленность места пожара от подразделений пожарной охраны. Наибольшее количество пожаров приходится на пожары в жилом секторе.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Основной проблемой пожарной безопасности являются следующие причины: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нарушение населением требований пожарной безопасности, выжигание сухой растительности.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Подпрограмма муниципальной  программы направлена на обеспечение и повышение уровня пожарной безопасности.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Реализация подпрограммы муниципальной программы в полном объеме позволит: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снизить риски возникновения пожаров и смягчить возможные их последствия;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повысить уровень противопожарной безопасности населения;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8.3. Цели, задачи и показатели (индикаторы), основные ожидаемые конечные результаты, сроки и этапы реализации подпрограммы «Развитие и модернизация защиты населения от угроз чрезвычайных ситуаций и пожаров»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Цель подпрограммы муниципальной программы – повышение уровня пожарной безопасности населения и территории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Этапы реализации подпрограммы муниципальной программы не выделяются,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срок реализации программы 2014 – 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результате реализации подпрограммы муниципальной  программы</w:t>
      </w:r>
      <w:r w:rsidRPr="000E6864">
        <w:rPr>
          <w:rFonts w:ascii="Arial" w:eastAsia="Times New Roman" w:hAnsi="Arial" w:cs="Arial"/>
          <w:color w:val="000000"/>
          <w:sz w:val="20"/>
          <w:szCs w:val="20"/>
          <w:lang w:eastAsia="ru-RU"/>
        </w:rPr>
        <w:br/>
        <w:t>с 2014 по 2020 годы прогнозируется: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снизить риски возникновения пожаров и смягчить возможные их последствия;</w:t>
      </w:r>
    </w:p>
    <w:tbl>
      <w:tblPr>
        <w:tblW w:w="9045" w:type="dxa"/>
        <w:tblCellMar>
          <w:left w:w="0" w:type="dxa"/>
          <w:right w:w="0" w:type="dxa"/>
        </w:tblCellMar>
        <w:tblLook w:val="04A0" w:firstRow="1" w:lastRow="0" w:firstColumn="1" w:lastColumn="0" w:noHBand="0" w:noVBand="1"/>
      </w:tblPr>
      <w:tblGrid>
        <w:gridCol w:w="9045"/>
      </w:tblGrid>
      <w:tr w:rsidR="000E6864" w:rsidRPr="000E6864" w:rsidTr="000E6864">
        <w:tc>
          <w:tcPr>
            <w:tcW w:w="68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снижение рисков возникновения и масштабов               чрезвычайных ситуаций природного и техногенного характера</w:t>
            </w:r>
          </w:p>
        </w:tc>
      </w:tr>
      <w:tr w:rsidR="000E6864" w:rsidRPr="000E6864" w:rsidTr="000E6864">
        <w:tc>
          <w:tcPr>
            <w:tcW w:w="68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обеспечение эффективного предупреждения и ликвидации чрезвычайных ситуаций природного и техногенного характера;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поддержание в постоянной готовности и реконструкция  системы оповещения населения</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8.4. Характеристика основных мероприятий подпрограммы « Развитие и модернизация защиты населения от угроз чрезвычайных ситуаций и пожаров»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Достижение целей и решения задач подпрограммы муниципальной программы обеспечивается путем основных мероприятий.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Основные мероприятия: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мероприятия в сфере защиты населения от чрезвычайных ситуаций и пожаров;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мероприятия в области национальной безопасности и правоохранительной деятельности;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обучение добровольной пожарной дружины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поддержание в готовности и модернизация системы оповещения населения;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рамках выполнения основных мероприятий подпрограммы будут решены задачи по повышению уровня пожарной безопасности населения и территории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снижение рисков и масштабов чрезвычайных ситуаций природного и техногенного характера.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8.5. Информация по ресурсному обеспечению подпрограммы «Развитие и модернизация защиты населения от угроз чрезвычайных ситуаций и пожаров»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Финансовое обеспечение реализации подпрограммы муниципальной программы осуществляется за счет средств местного бюджета.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объем ассигнований местного бюджета подпрограммы  на период 2014 – 2020 годы 2102,1 тыс. рублей, в том числе: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2014 год – 6,0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2015 год – 346,1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2016 год – 350,0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2017 год – 350,0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2018 год – 350,0тыс.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2019 год – 350,0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2020 год – 350,0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8.6. Участие учреждений городского поселения</w:t>
      </w:r>
      <w:r w:rsidRPr="000E6864">
        <w:rPr>
          <w:rFonts w:ascii="Arial" w:eastAsia="Times New Roman" w:hAnsi="Arial" w:cs="Arial"/>
          <w:color w:val="000000"/>
          <w:sz w:val="20"/>
          <w:szCs w:val="20"/>
          <w:lang w:eastAsia="ru-RU"/>
        </w:rPr>
        <w:t>  </w:t>
      </w:r>
      <w:r w:rsidRPr="000E6864">
        <w:rPr>
          <w:rFonts w:ascii="Arial" w:eastAsia="Times New Roman" w:hAnsi="Arial" w:cs="Arial"/>
          <w:b/>
          <w:bCs/>
          <w:color w:val="000000"/>
          <w:sz w:val="20"/>
          <w:szCs w:val="20"/>
          <w:lang w:eastAsia="ru-RU"/>
        </w:rPr>
        <w:t>в реализации данной подпрограммы «Развитие и модернизация защиты населения от угроз чрезвычайных ситуаций и пожаров»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рамках подпрограммы участие принимают организации и учреждения , находящиеся на территории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ind w:left="10773"/>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 3.1</w:t>
      </w:r>
    </w:p>
    <w:p w:rsidR="000E6864" w:rsidRPr="000E6864" w:rsidRDefault="000E6864" w:rsidP="000E6864">
      <w:pPr>
        <w:shd w:val="clear" w:color="auto" w:fill="FFFFFF"/>
        <w:spacing w:after="0" w:line="240" w:lineRule="auto"/>
        <w:ind w:left="10773"/>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xml:space="preserve">к муниципальной  </w:t>
      </w:r>
      <w:r w:rsidRPr="000E6864">
        <w:rPr>
          <w:rFonts w:ascii="Arial" w:eastAsia="Times New Roman" w:hAnsi="Arial" w:cs="Arial"/>
          <w:color w:val="000000"/>
          <w:sz w:val="20"/>
          <w:szCs w:val="20"/>
          <w:lang w:eastAsia="ru-RU"/>
        </w:rPr>
        <w:lastRenderedPageBreak/>
        <w:t>программе Перелешинского городского поселения Панинского муници</w:t>
      </w:r>
      <w:r w:rsidRPr="000E6864">
        <w:rPr>
          <w:rFonts w:ascii="Arial" w:eastAsia="Times New Roman" w:hAnsi="Arial" w:cs="Arial"/>
          <w:color w:val="000000"/>
          <w:sz w:val="20"/>
          <w:szCs w:val="20"/>
          <w:lang w:eastAsia="ru-RU"/>
        </w:rPr>
        <w:lastRenderedPageBreak/>
        <w:t xml:space="preserve">пального района «Защита населения и территории от чрезвычайных </w:t>
      </w:r>
      <w:r w:rsidRPr="000E6864">
        <w:rPr>
          <w:rFonts w:ascii="Arial" w:eastAsia="Times New Roman" w:hAnsi="Arial" w:cs="Arial"/>
          <w:color w:val="000000"/>
          <w:sz w:val="20"/>
          <w:szCs w:val="20"/>
          <w:lang w:eastAsia="ru-RU"/>
        </w:rPr>
        <w:lastRenderedPageBreak/>
        <w:t>ситуаций, обеспечение пожарной безопасности и безопасности люде</w:t>
      </w:r>
      <w:r w:rsidRPr="000E6864">
        <w:rPr>
          <w:rFonts w:ascii="Arial" w:eastAsia="Times New Roman" w:hAnsi="Arial" w:cs="Arial"/>
          <w:color w:val="000000"/>
          <w:sz w:val="20"/>
          <w:szCs w:val="20"/>
          <w:lang w:eastAsia="ru-RU"/>
        </w:rPr>
        <w:lastRenderedPageBreak/>
        <w:t>й на водных объектах»</w:t>
      </w:r>
    </w:p>
    <w:p w:rsidR="000E6864" w:rsidRPr="000E6864" w:rsidRDefault="000E6864" w:rsidP="000E6864">
      <w:pPr>
        <w:shd w:val="clear" w:color="auto" w:fill="FFFFFF"/>
        <w:spacing w:after="0" w:line="240" w:lineRule="auto"/>
        <w:ind w:left="10773"/>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РАСХОДЫ</w:t>
      </w:r>
      <w:r w:rsidRPr="000E6864">
        <w:rPr>
          <w:rFonts w:ascii="Arial" w:eastAsia="Times New Roman" w:hAnsi="Arial" w:cs="Arial"/>
          <w:b/>
          <w:bCs/>
          <w:color w:val="000000"/>
          <w:sz w:val="20"/>
          <w:szCs w:val="20"/>
          <w:lang w:eastAsia="ru-RU"/>
        </w:rPr>
        <w:br/>
        <w:t> местного  бюджета на реализацию муниципальной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10905" w:type="dxa"/>
        <w:tblCellMar>
          <w:left w:w="0" w:type="dxa"/>
          <w:right w:w="0" w:type="dxa"/>
        </w:tblCellMar>
        <w:tblLook w:val="04A0" w:firstRow="1" w:lastRow="0" w:firstColumn="1" w:lastColumn="0" w:noHBand="0" w:noVBand="1"/>
      </w:tblPr>
      <w:tblGrid>
        <w:gridCol w:w="1747"/>
        <w:gridCol w:w="2220"/>
        <w:gridCol w:w="1826"/>
        <w:gridCol w:w="661"/>
        <w:gridCol w:w="612"/>
        <w:gridCol w:w="570"/>
        <w:gridCol w:w="450"/>
        <w:gridCol w:w="1367"/>
        <w:gridCol w:w="923"/>
        <w:gridCol w:w="1438"/>
        <w:gridCol w:w="630"/>
        <w:gridCol w:w="630"/>
        <w:gridCol w:w="630"/>
        <w:gridCol w:w="630"/>
      </w:tblGrid>
      <w:tr w:rsidR="000E6864" w:rsidRPr="000E6864" w:rsidTr="000E6864">
        <w:trPr>
          <w:trHeight w:val="555"/>
        </w:trPr>
        <w:tc>
          <w:tcPr>
            <w:tcW w:w="1530"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Статус</w:t>
            </w:r>
          </w:p>
        </w:tc>
        <w:tc>
          <w:tcPr>
            <w:tcW w:w="2370"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w:t>
            </w:r>
            <w:r w:rsidRPr="000E6864">
              <w:rPr>
                <w:rFonts w:ascii="Times New Roman" w:eastAsia="Times New Roman" w:hAnsi="Times New Roman" w:cs="Times New Roman"/>
                <w:sz w:val="24"/>
                <w:szCs w:val="24"/>
                <w:lang w:eastAsia="ru-RU"/>
              </w:rPr>
              <w:br/>
              <w:t>муниципальной</w:t>
            </w:r>
            <w:r w:rsidRPr="000E6864">
              <w:rPr>
                <w:rFonts w:ascii="Times New Roman" w:eastAsia="Times New Roman" w:hAnsi="Times New Roman" w:cs="Times New Roman"/>
                <w:sz w:val="24"/>
                <w:szCs w:val="24"/>
                <w:lang w:eastAsia="ru-RU"/>
              </w:rPr>
              <w:br/>
              <w:t>программы, подпрограммы</w:t>
            </w:r>
            <w:r w:rsidRPr="000E6864">
              <w:rPr>
                <w:rFonts w:ascii="Times New Roman" w:eastAsia="Times New Roman" w:hAnsi="Times New Roman" w:cs="Times New Roman"/>
                <w:sz w:val="24"/>
                <w:szCs w:val="24"/>
                <w:lang w:eastAsia="ru-RU"/>
              </w:rPr>
              <w:br/>
              <w:t>муниципальной  </w:t>
            </w:r>
            <w:r w:rsidRPr="000E6864">
              <w:rPr>
                <w:rFonts w:ascii="Times New Roman" w:eastAsia="Times New Roman" w:hAnsi="Times New Roman" w:cs="Times New Roman"/>
                <w:sz w:val="24"/>
                <w:szCs w:val="24"/>
                <w:lang w:eastAsia="ru-RU"/>
              </w:rPr>
              <w:br/>
              <w:t>программы,</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основного мероприятия</w:t>
            </w:r>
          </w:p>
        </w:tc>
        <w:tc>
          <w:tcPr>
            <w:tcW w:w="1665"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w:t>
            </w:r>
            <w:r w:rsidRPr="000E6864">
              <w:rPr>
                <w:rFonts w:ascii="Times New Roman" w:eastAsia="Times New Roman" w:hAnsi="Times New Roman" w:cs="Times New Roman"/>
                <w:sz w:val="24"/>
                <w:szCs w:val="24"/>
                <w:lang w:eastAsia="ru-RU"/>
              </w:rPr>
              <w:br/>
              <w:t>исполнитель,  </w:t>
            </w:r>
            <w:r w:rsidRPr="000E6864">
              <w:rPr>
                <w:rFonts w:ascii="Times New Roman" w:eastAsia="Times New Roman" w:hAnsi="Times New Roman" w:cs="Times New Roman"/>
                <w:sz w:val="24"/>
                <w:szCs w:val="24"/>
                <w:lang w:eastAsia="ru-RU"/>
              </w:rPr>
              <w:br/>
              <w:t> участники</w:t>
            </w:r>
          </w:p>
        </w:tc>
        <w:tc>
          <w:tcPr>
            <w:tcW w:w="2655" w:type="dxa"/>
            <w:gridSpan w:val="4"/>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Код бюджетной  </w:t>
            </w:r>
            <w:r w:rsidRPr="000E6864">
              <w:rPr>
                <w:rFonts w:ascii="Times New Roman" w:eastAsia="Times New Roman" w:hAnsi="Times New Roman" w:cs="Times New Roman"/>
                <w:sz w:val="24"/>
                <w:szCs w:val="24"/>
                <w:lang w:eastAsia="ru-RU"/>
              </w:rPr>
              <w:br/>
              <w:t>   классификации</w:t>
            </w:r>
          </w:p>
        </w:tc>
        <w:tc>
          <w:tcPr>
            <w:tcW w:w="6825" w:type="dxa"/>
            <w:gridSpan w:val="7"/>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Расходы  (тыс. рублей), годы</w:t>
            </w:r>
          </w:p>
        </w:tc>
      </w:tr>
      <w:tr w:rsidR="000E6864" w:rsidRPr="000E6864" w:rsidTr="000E6864">
        <w:trPr>
          <w:trHeight w:val="1740"/>
        </w:trPr>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70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ГРБС</w:t>
            </w:r>
          </w:p>
        </w:tc>
        <w:tc>
          <w:tcPr>
            <w:tcW w:w="6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РзПр</w:t>
            </w:r>
          </w:p>
        </w:tc>
        <w:tc>
          <w:tcPr>
            <w:tcW w:w="6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ЦСР</w:t>
            </w:r>
          </w:p>
        </w:tc>
        <w:tc>
          <w:tcPr>
            <w:tcW w:w="70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ВР</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очередной</w:t>
            </w:r>
            <w:r w:rsidRPr="000E6864">
              <w:rPr>
                <w:rFonts w:ascii="Times New Roman" w:eastAsia="Times New Roman" w:hAnsi="Times New Roman" w:cs="Times New Roman"/>
                <w:sz w:val="24"/>
                <w:szCs w:val="24"/>
                <w:lang w:eastAsia="ru-RU"/>
              </w:rPr>
              <w:br/>
              <w:t>финансовый год</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первый год   </w:t>
            </w:r>
            <w:r w:rsidRPr="000E6864">
              <w:rPr>
                <w:rFonts w:ascii="Times New Roman" w:eastAsia="Times New Roman" w:hAnsi="Times New Roman" w:cs="Times New Roman"/>
                <w:sz w:val="24"/>
                <w:szCs w:val="24"/>
                <w:lang w:eastAsia="ru-RU"/>
              </w:rPr>
              <w:br/>
              <w:t>плано</w:t>
            </w:r>
            <w:r w:rsidRPr="000E6864">
              <w:rPr>
                <w:rFonts w:ascii="Times New Roman" w:eastAsia="Times New Roman" w:hAnsi="Times New Roman" w:cs="Times New Roman"/>
                <w:sz w:val="24"/>
                <w:szCs w:val="24"/>
                <w:lang w:eastAsia="ru-RU"/>
              </w:rPr>
              <w:softHyphen/>
              <w:t>вого</w:t>
            </w:r>
            <w:r w:rsidRPr="000E6864">
              <w:rPr>
                <w:rFonts w:ascii="Times New Roman" w:eastAsia="Times New Roman" w:hAnsi="Times New Roman" w:cs="Times New Roman"/>
                <w:sz w:val="24"/>
                <w:szCs w:val="24"/>
                <w:lang w:eastAsia="ru-RU"/>
              </w:rPr>
              <w:br/>
              <w:t>периода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второй  год   </w:t>
            </w:r>
            <w:r w:rsidRPr="000E6864">
              <w:rPr>
                <w:rFonts w:ascii="Times New Roman" w:eastAsia="Times New Roman" w:hAnsi="Times New Roman" w:cs="Times New Roman"/>
                <w:sz w:val="24"/>
                <w:szCs w:val="24"/>
                <w:lang w:eastAsia="ru-RU"/>
              </w:rPr>
              <w:br/>
              <w:t>плано</w:t>
            </w:r>
            <w:r w:rsidRPr="000E6864">
              <w:rPr>
                <w:rFonts w:ascii="Times New Roman" w:eastAsia="Times New Roman" w:hAnsi="Times New Roman" w:cs="Times New Roman"/>
                <w:sz w:val="24"/>
                <w:szCs w:val="24"/>
                <w:lang w:eastAsia="ru-RU"/>
              </w:rPr>
              <w:softHyphen/>
              <w:t>вого</w:t>
            </w:r>
            <w:r w:rsidRPr="000E6864">
              <w:rPr>
                <w:rFonts w:ascii="Times New Roman" w:eastAsia="Times New Roman" w:hAnsi="Times New Roman" w:cs="Times New Roman"/>
                <w:sz w:val="24"/>
                <w:szCs w:val="24"/>
                <w:lang w:eastAsia="ru-RU"/>
              </w:rPr>
              <w:br/>
              <w:t>периода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w:t>
            </w:r>
          </w:p>
        </w:tc>
      </w:tr>
      <w:tr w:rsidR="000E6864" w:rsidRPr="000E6864" w:rsidTr="000E6864">
        <w:trPr>
          <w:trHeight w:val="255"/>
          <w:tblHeader/>
        </w:trPr>
        <w:tc>
          <w:tcPr>
            <w:tcW w:w="1530"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1</w:t>
            </w:r>
          </w:p>
        </w:tc>
        <w:tc>
          <w:tcPr>
            <w:tcW w:w="2370"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2</w:t>
            </w:r>
          </w:p>
        </w:tc>
        <w:tc>
          <w:tcPr>
            <w:tcW w:w="1665"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3</w:t>
            </w:r>
          </w:p>
        </w:tc>
        <w:tc>
          <w:tcPr>
            <w:tcW w:w="705"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4</w:t>
            </w:r>
          </w:p>
        </w:tc>
        <w:tc>
          <w:tcPr>
            <w:tcW w:w="645"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5</w:t>
            </w:r>
          </w:p>
        </w:tc>
        <w:tc>
          <w:tcPr>
            <w:tcW w:w="600"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6</w:t>
            </w:r>
          </w:p>
        </w:tc>
        <w:tc>
          <w:tcPr>
            <w:tcW w:w="705"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7</w:t>
            </w:r>
          </w:p>
        </w:tc>
        <w:tc>
          <w:tcPr>
            <w:tcW w:w="975"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8</w:t>
            </w:r>
          </w:p>
        </w:tc>
        <w:tc>
          <w:tcPr>
            <w:tcW w:w="975"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9</w:t>
            </w:r>
          </w:p>
        </w:tc>
        <w:tc>
          <w:tcPr>
            <w:tcW w:w="975"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10</w:t>
            </w:r>
          </w:p>
        </w:tc>
        <w:tc>
          <w:tcPr>
            <w:tcW w:w="975"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11</w:t>
            </w:r>
          </w:p>
        </w:tc>
        <w:tc>
          <w:tcPr>
            <w:tcW w:w="975"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12</w:t>
            </w:r>
          </w:p>
        </w:tc>
        <w:tc>
          <w:tcPr>
            <w:tcW w:w="975"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13</w:t>
            </w:r>
          </w:p>
        </w:tc>
        <w:tc>
          <w:tcPr>
            <w:tcW w:w="975"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14</w:t>
            </w:r>
          </w:p>
        </w:tc>
      </w:tr>
      <w:tr w:rsidR="000E6864" w:rsidRPr="000E6864" w:rsidTr="000E6864">
        <w:trPr>
          <w:trHeight w:val="2205"/>
        </w:trPr>
        <w:tc>
          <w:tcPr>
            <w:tcW w:w="15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Муниципальная программа       </w:t>
            </w:r>
          </w:p>
        </w:tc>
        <w:tc>
          <w:tcPr>
            <w:tcW w:w="23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Защита населения и территории от чрез</w:t>
            </w:r>
            <w:r w:rsidRPr="000E6864">
              <w:rPr>
                <w:rFonts w:ascii="Times New Roman" w:eastAsia="Times New Roman" w:hAnsi="Times New Roman" w:cs="Times New Roman"/>
                <w:sz w:val="24"/>
                <w:szCs w:val="24"/>
                <w:lang w:eastAsia="ru-RU"/>
              </w:rPr>
              <w:softHyphen/>
              <w:t>вычайных ситуаций, обеспечение пожар</w:t>
            </w:r>
            <w:r w:rsidRPr="000E6864">
              <w:rPr>
                <w:rFonts w:ascii="Times New Roman" w:eastAsia="Times New Roman" w:hAnsi="Times New Roman" w:cs="Times New Roman"/>
                <w:sz w:val="24"/>
                <w:szCs w:val="24"/>
                <w:lang w:eastAsia="ru-RU"/>
              </w:rPr>
              <w:softHyphen/>
              <w:t>ной безопасности и безопасности людей на водных объектах</w:t>
            </w:r>
          </w:p>
        </w:tc>
        <w:tc>
          <w:tcPr>
            <w:tcW w:w="166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c>
          <w:tcPr>
            <w:tcW w:w="70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914</w:t>
            </w:r>
          </w:p>
        </w:tc>
        <w:tc>
          <w:tcPr>
            <w:tcW w:w="6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6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10 1 9000</w:t>
            </w:r>
          </w:p>
        </w:tc>
        <w:tc>
          <w:tcPr>
            <w:tcW w:w="70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6,0</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346,1</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r>
      <w:tr w:rsidR="000E6864" w:rsidRPr="000E6864" w:rsidTr="000E6864">
        <w:trPr>
          <w:trHeight w:val="780"/>
        </w:trPr>
        <w:tc>
          <w:tcPr>
            <w:tcW w:w="15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w:t>
            </w:r>
            <w:r w:rsidRPr="000E6864">
              <w:rPr>
                <w:rFonts w:ascii="Times New Roman" w:eastAsia="Times New Roman" w:hAnsi="Times New Roman" w:cs="Times New Roman"/>
                <w:sz w:val="24"/>
                <w:szCs w:val="24"/>
                <w:lang w:eastAsia="ru-RU"/>
              </w:rPr>
              <w:softHyphen/>
              <w:t>ма 1</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23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и модернизация защиты населения от угроз чрезвычайных ситуаций и пожаров</w:t>
            </w:r>
          </w:p>
        </w:tc>
        <w:tc>
          <w:tcPr>
            <w:tcW w:w="166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c>
          <w:tcPr>
            <w:tcW w:w="70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914</w:t>
            </w:r>
          </w:p>
        </w:tc>
        <w:tc>
          <w:tcPr>
            <w:tcW w:w="6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6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10 1 9000</w:t>
            </w:r>
          </w:p>
        </w:tc>
        <w:tc>
          <w:tcPr>
            <w:tcW w:w="70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6,0</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346,1</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r>
      <w:tr w:rsidR="000E6864" w:rsidRPr="000E6864" w:rsidTr="000E6864">
        <w:trPr>
          <w:trHeight w:val="435"/>
        </w:trPr>
        <w:tc>
          <w:tcPr>
            <w:tcW w:w="15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 мероприятие</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1.1.</w:t>
            </w:r>
          </w:p>
        </w:tc>
        <w:tc>
          <w:tcPr>
            <w:tcW w:w="23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в области национальной безопасности и правоохранительной деятельности (пожарная безопасность)</w:t>
            </w:r>
          </w:p>
        </w:tc>
        <w:tc>
          <w:tcPr>
            <w:tcW w:w="166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c>
          <w:tcPr>
            <w:tcW w:w="70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914</w:t>
            </w:r>
          </w:p>
        </w:tc>
        <w:tc>
          <w:tcPr>
            <w:tcW w:w="6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0309</w:t>
            </w:r>
          </w:p>
        </w:tc>
        <w:tc>
          <w:tcPr>
            <w:tcW w:w="6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10 1 9012</w:t>
            </w:r>
          </w:p>
        </w:tc>
        <w:tc>
          <w:tcPr>
            <w:tcW w:w="70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r>
      <w:tr w:rsidR="000E6864" w:rsidRPr="000E6864" w:rsidTr="000E6864">
        <w:trPr>
          <w:trHeight w:val="345"/>
        </w:trPr>
        <w:tc>
          <w:tcPr>
            <w:tcW w:w="15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Основное мероприятие</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1.2.</w:t>
            </w:r>
          </w:p>
        </w:tc>
        <w:tc>
          <w:tcPr>
            <w:tcW w:w="23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Мероприятие в сфере защиты населения от  чрезвычайных ситу</w:t>
            </w:r>
            <w:r w:rsidRPr="000E6864">
              <w:rPr>
                <w:rFonts w:ascii="Times New Roman" w:eastAsia="Times New Roman" w:hAnsi="Times New Roman" w:cs="Times New Roman"/>
                <w:sz w:val="24"/>
                <w:szCs w:val="24"/>
                <w:lang w:eastAsia="ru-RU"/>
              </w:rPr>
              <w:softHyphen/>
              <w:t>аций  и пожаров</w:t>
            </w:r>
          </w:p>
        </w:tc>
        <w:tc>
          <w:tcPr>
            <w:tcW w:w="166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c>
          <w:tcPr>
            <w:tcW w:w="70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914</w:t>
            </w:r>
          </w:p>
        </w:tc>
        <w:tc>
          <w:tcPr>
            <w:tcW w:w="6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0314</w:t>
            </w:r>
          </w:p>
        </w:tc>
        <w:tc>
          <w:tcPr>
            <w:tcW w:w="6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10 1 9011</w:t>
            </w:r>
          </w:p>
        </w:tc>
        <w:tc>
          <w:tcPr>
            <w:tcW w:w="70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6,0</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9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r>
    </w:tbl>
    <w:p w:rsidR="000E6864" w:rsidRPr="000E6864" w:rsidRDefault="000E6864" w:rsidP="000E6864">
      <w:pPr>
        <w:shd w:val="clear" w:color="auto" w:fill="FFFFFF"/>
        <w:spacing w:after="0" w:line="240" w:lineRule="auto"/>
        <w:ind w:left="709"/>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ind w:left="1701"/>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ind w:left="1701"/>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pPr w:leftFromText="45" w:rightFromText="45" w:vertAnchor="text"/>
        <w:tblW w:w="9045" w:type="dxa"/>
        <w:tblCellMar>
          <w:left w:w="0" w:type="dxa"/>
          <w:right w:w="0" w:type="dxa"/>
        </w:tblCellMar>
        <w:tblLook w:val="04A0" w:firstRow="1" w:lastRow="0" w:firstColumn="1" w:lastColumn="0" w:noHBand="0" w:noVBand="1"/>
      </w:tblPr>
      <w:tblGrid>
        <w:gridCol w:w="2299"/>
        <w:gridCol w:w="2298"/>
        <w:gridCol w:w="4448"/>
      </w:tblGrid>
      <w:tr w:rsidR="000E6864" w:rsidRPr="000E6864" w:rsidTr="000E6864">
        <w:tc>
          <w:tcPr>
            <w:tcW w:w="49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49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4935" w:type="dxa"/>
            <w:tcMar>
              <w:top w:w="15" w:type="dxa"/>
              <w:left w:w="45" w:type="dxa"/>
              <w:bottom w:w="15" w:type="dxa"/>
              <w:right w:w="45" w:type="dxa"/>
            </w:tcMar>
            <w:vAlign w:val="center"/>
            <w:hideMark/>
          </w:tcPr>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Приложение №  3.2</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к муниципальной  программе Перелешинского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ind w:left="1701"/>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РАСХОДЫ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 федерального бюджета, областного бюджета, местного бюджета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и внебюджетных источников на реализацию муниципальной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9045" w:type="dxa"/>
        <w:jc w:val="center"/>
        <w:tblCellMar>
          <w:left w:w="0" w:type="dxa"/>
          <w:right w:w="0" w:type="dxa"/>
        </w:tblCellMar>
        <w:tblLook w:val="04A0" w:firstRow="1" w:lastRow="0" w:firstColumn="1" w:lastColumn="0" w:noHBand="0" w:noVBand="1"/>
      </w:tblPr>
      <w:tblGrid>
        <w:gridCol w:w="668"/>
        <w:gridCol w:w="1570"/>
        <w:gridCol w:w="1539"/>
        <w:gridCol w:w="1570"/>
        <w:gridCol w:w="1008"/>
        <w:gridCol w:w="1150"/>
        <w:gridCol w:w="485"/>
        <w:gridCol w:w="485"/>
        <w:gridCol w:w="485"/>
        <w:gridCol w:w="485"/>
      </w:tblGrid>
      <w:tr w:rsidR="000E6864" w:rsidRPr="000E6864" w:rsidTr="000E6864">
        <w:trPr>
          <w:jc w:val="center"/>
        </w:trPr>
        <w:tc>
          <w:tcPr>
            <w:tcW w:w="1695"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Статус</w:t>
            </w:r>
          </w:p>
        </w:tc>
        <w:tc>
          <w:tcPr>
            <w:tcW w:w="2415"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w:t>
            </w:r>
            <w:r w:rsidRPr="000E6864">
              <w:rPr>
                <w:rFonts w:ascii="Times New Roman" w:eastAsia="Times New Roman" w:hAnsi="Times New Roman" w:cs="Times New Roman"/>
                <w:sz w:val="24"/>
                <w:szCs w:val="24"/>
                <w:lang w:eastAsia="ru-RU"/>
              </w:rPr>
              <w:br/>
              <w:t>муниципальной программы,</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подпрограммы муниципальной программы</w:t>
            </w:r>
          </w:p>
        </w:tc>
        <w:tc>
          <w:tcPr>
            <w:tcW w:w="1845"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w:t>
            </w:r>
            <w:r w:rsidRPr="000E6864">
              <w:rPr>
                <w:rFonts w:ascii="Times New Roman" w:eastAsia="Times New Roman" w:hAnsi="Times New Roman" w:cs="Times New Roman"/>
                <w:sz w:val="24"/>
                <w:szCs w:val="24"/>
                <w:lang w:eastAsia="ru-RU"/>
              </w:rPr>
              <w:br/>
              <w:t>исполнитель    </w:t>
            </w:r>
            <w:r w:rsidRPr="000E6864">
              <w:rPr>
                <w:rFonts w:ascii="Times New Roman" w:eastAsia="Times New Roman" w:hAnsi="Times New Roman" w:cs="Times New Roman"/>
                <w:sz w:val="24"/>
                <w:szCs w:val="24"/>
                <w:lang w:eastAsia="ru-RU"/>
              </w:rPr>
              <w:br/>
              <w:t>сектор ГОЧС</w:t>
            </w:r>
            <w:r w:rsidRPr="000E6864">
              <w:rPr>
                <w:rFonts w:ascii="Times New Roman" w:eastAsia="Times New Roman" w:hAnsi="Times New Roman" w:cs="Times New Roman"/>
                <w:sz w:val="24"/>
                <w:szCs w:val="24"/>
                <w:lang w:eastAsia="ru-RU"/>
              </w:rPr>
              <w:br/>
              <w:t> </w:t>
            </w:r>
          </w:p>
        </w:tc>
        <w:tc>
          <w:tcPr>
            <w:tcW w:w="9075" w:type="dxa"/>
            <w:gridSpan w:val="7"/>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Оценка расходов (тыс. рублей), годы</w:t>
            </w:r>
          </w:p>
        </w:tc>
      </w:tr>
      <w:tr w:rsidR="000E6864" w:rsidRPr="000E6864" w:rsidTr="000E6864">
        <w:trPr>
          <w:trHeight w:val="1110"/>
          <w:jc w:val="center"/>
        </w:trPr>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4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очередной</w:t>
            </w:r>
            <w:r w:rsidRPr="000E6864">
              <w:rPr>
                <w:rFonts w:ascii="Times New Roman" w:eastAsia="Times New Roman" w:hAnsi="Times New Roman" w:cs="Times New Roman"/>
                <w:sz w:val="24"/>
                <w:szCs w:val="24"/>
                <w:lang w:eastAsia="ru-RU"/>
              </w:rPr>
              <w:br/>
              <w:t>финансовый   год</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первый год</w:t>
            </w:r>
            <w:r w:rsidRPr="000E6864">
              <w:rPr>
                <w:rFonts w:ascii="Times New Roman" w:eastAsia="Times New Roman" w:hAnsi="Times New Roman" w:cs="Times New Roman"/>
                <w:sz w:val="24"/>
                <w:szCs w:val="24"/>
                <w:lang w:eastAsia="ru-RU"/>
              </w:rPr>
              <w:br/>
              <w:t> планового</w:t>
            </w:r>
            <w:r w:rsidRPr="000E6864">
              <w:rPr>
                <w:rFonts w:ascii="Times New Roman" w:eastAsia="Times New Roman" w:hAnsi="Times New Roman" w:cs="Times New Roman"/>
                <w:sz w:val="24"/>
                <w:szCs w:val="24"/>
                <w:lang w:eastAsia="ru-RU"/>
              </w:rPr>
              <w:br/>
              <w:t>  периода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w:t>
            </w:r>
          </w:p>
        </w:tc>
        <w:tc>
          <w:tcPr>
            <w:tcW w:w="145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второй  год  </w:t>
            </w:r>
            <w:r w:rsidRPr="000E6864">
              <w:rPr>
                <w:rFonts w:ascii="Times New Roman" w:eastAsia="Times New Roman" w:hAnsi="Times New Roman" w:cs="Times New Roman"/>
                <w:sz w:val="24"/>
                <w:szCs w:val="24"/>
                <w:lang w:eastAsia="ru-RU"/>
              </w:rPr>
              <w:br/>
              <w:t>планового</w:t>
            </w:r>
            <w:r w:rsidRPr="000E6864">
              <w:rPr>
                <w:rFonts w:ascii="Times New Roman" w:eastAsia="Times New Roman" w:hAnsi="Times New Roman" w:cs="Times New Roman"/>
                <w:sz w:val="24"/>
                <w:szCs w:val="24"/>
                <w:lang w:eastAsia="ru-RU"/>
              </w:rPr>
              <w:br/>
              <w:t> периода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w:t>
            </w:r>
          </w:p>
        </w:tc>
        <w:tc>
          <w:tcPr>
            <w:tcW w:w="121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9060" w:type="dxa"/>
        <w:jc w:val="center"/>
        <w:tblCellMar>
          <w:left w:w="0" w:type="dxa"/>
          <w:right w:w="0" w:type="dxa"/>
        </w:tblCellMar>
        <w:tblLook w:val="04A0" w:firstRow="1" w:lastRow="0" w:firstColumn="1" w:lastColumn="0" w:noHBand="0" w:noVBand="1"/>
      </w:tblPr>
      <w:tblGrid>
        <w:gridCol w:w="1927"/>
        <w:gridCol w:w="1572"/>
        <w:gridCol w:w="1636"/>
        <w:gridCol w:w="390"/>
        <w:gridCol w:w="630"/>
        <w:gridCol w:w="630"/>
        <w:gridCol w:w="630"/>
        <w:gridCol w:w="630"/>
        <w:gridCol w:w="630"/>
        <w:gridCol w:w="630"/>
      </w:tblGrid>
      <w:tr w:rsidR="000E6864" w:rsidRPr="000E6864" w:rsidTr="000E6864">
        <w:trPr>
          <w:tblHeader/>
          <w:jc w:val="center"/>
        </w:trPr>
        <w:tc>
          <w:tcPr>
            <w:tcW w:w="1695"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1</w:t>
            </w:r>
          </w:p>
        </w:tc>
        <w:tc>
          <w:tcPr>
            <w:tcW w:w="2415"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2</w:t>
            </w:r>
          </w:p>
        </w:tc>
        <w:tc>
          <w:tcPr>
            <w:tcW w:w="1845"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3</w:t>
            </w:r>
          </w:p>
        </w:tc>
        <w:tc>
          <w:tcPr>
            <w:tcW w:w="1440"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4</w:t>
            </w:r>
          </w:p>
        </w:tc>
        <w:tc>
          <w:tcPr>
            <w:tcW w:w="1560"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5</w:t>
            </w:r>
          </w:p>
        </w:tc>
        <w:tc>
          <w:tcPr>
            <w:tcW w:w="1455"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6</w:t>
            </w:r>
          </w:p>
        </w:tc>
        <w:tc>
          <w:tcPr>
            <w:tcW w:w="1215"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7</w:t>
            </w:r>
          </w:p>
        </w:tc>
        <w:tc>
          <w:tcPr>
            <w:tcW w:w="1140"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8</w:t>
            </w:r>
          </w:p>
        </w:tc>
        <w:tc>
          <w:tcPr>
            <w:tcW w:w="1140"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9</w:t>
            </w:r>
          </w:p>
        </w:tc>
        <w:tc>
          <w:tcPr>
            <w:tcW w:w="1140"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10</w:t>
            </w:r>
          </w:p>
        </w:tc>
      </w:tr>
      <w:tr w:rsidR="000E6864" w:rsidRPr="000E6864" w:rsidTr="000E6864">
        <w:trPr>
          <w:jc w:val="center"/>
        </w:trPr>
        <w:tc>
          <w:tcPr>
            <w:tcW w:w="1695"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Муниципальная   </w:t>
            </w:r>
            <w:r w:rsidRPr="000E6864">
              <w:rPr>
                <w:rFonts w:ascii="Times New Roman" w:eastAsia="Times New Roman" w:hAnsi="Times New Roman" w:cs="Times New Roman"/>
                <w:sz w:val="24"/>
                <w:szCs w:val="24"/>
                <w:lang w:eastAsia="ru-RU"/>
              </w:rPr>
              <w:br/>
              <w:t>программа       </w:t>
            </w:r>
          </w:p>
        </w:tc>
        <w:tc>
          <w:tcPr>
            <w:tcW w:w="2415"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Защита населения и территории от чрез</w:t>
            </w:r>
            <w:r w:rsidRPr="000E6864">
              <w:rPr>
                <w:rFonts w:ascii="Times New Roman" w:eastAsia="Times New Roman" w:hAnsi="Times New Roman" w:cs="Times New Roman"/>
                <w:sz w:val="24"/>
                <w:szCs w:val="24"/>
                <w:lang w:eastAsia="ru-RU"/>
              </w:rPr>
              <w:softHyphen/>
              <w:t>вычайных ситуаций, обеспечение пожар</w:t>
            </w:r>
            <w:r w:rsidRPr="000E6864">
              <w:rPr>
                <w:rFonts w:ascii="Times New Roman" w:eastAsia="Times New Roman" w:hAnsi="Times New Roman" w:cs="Times New Roman"/>
                <w:sz w:val="24"/>
                <w:szCs w:val="24"/>
                <w:lang w:eastAsia="ru-RU"/>
              </w:rPr>
              <w:softHyphen/>
              <w:t>ной безопасности и безопасности людей на водных объектах</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w:t>
            </w:r>
          </w:p>
        </w:tc>
        <w:tc>
          <w:tcPr>
            <w:tcW w:w="14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6,0</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346,1</w:t>
            </w:r>
          </w:p>
        </w:tc>
        <w:tc>
          <w:tcPr>
            <w:tcW w:w="145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c>
          <w:tcPr>
            <w:tcW w:w="121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r>
      <w:tr w:rsidR="000E6864" w:rsidRPr="000E6864" w:rsidTr="000E6864">
        <w:trPr>
          <w:jc w:val="center"/>
        </w:trPr>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c>
          <w:tcPr>
            <w:tcW w:w="14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6,0</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45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21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r>
      <w:tr w:rsidR="000E6864" w:rsidRPr="000E6864" w:rsidTr="000E6864">
        <w:trPr>
          <w:trHeight w:val="60"/>
          <w:jc w:val="center"/>
        </w:trPr>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845" w:type="dxa"/>
            <w:tcMar>
              <w:top w:w="15" w:type="dxa"/>
              <w:left w:w="45" w:type="dxa"/>
              <w:bottom w:w="15" w:type="dxa"/>
              <w:right w:w="45" w:type="dxa"/>
            </w:tcMar>
            <w:vAlign w:val="center"/>
            <w:hideMark/>
          </w:tcPr>
          <w:p w:rsidR="000E6864" w:rsidRPr="000E6864" w:rsidRDefault="000E6864" w:rsidP="000E6864">
            <w:pPr>
              <w:spacing w:after="0" w:line="6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440" w:type="dxa"/>
            <w:tcMar>
              <w:top w:w="15" w:type="dxa"/>
              <w:left w:w="45" w:type="dxa"/>
              <w:bottom w:w="15" w:type="dxa"/>
              <w:right w:w="45" w:type="dxa"/>
            </w:tcMar>
            <w:vAlign w:val="center"/>
            <w:hideMark/>
          </w:tcPr>
          <w:p w:rsidR="000E6864" w:rsidRPr="000E6864" w:rsidRDefault="000E6864" w:rsidP="000E6864">
            <w:pPr>
              <w:spacing w:after="0" w:line="6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560" w:type="dxa"/>
            <w:tcMar>
              <w:top w:w="15" w:type="dxa"/>
              <w:left w:w="45" w:type="dxa"/>
              <w:bottom w:w="15" w:type="dxa"/>
              <w:right w:w="45" w:type="dxa"/>
            </w:tcMar>
            <w:vAlign w:val="center"/>
            <w:hideMark/>
          </w:tcPr>
          <w:p w:rsidR="000E6864" w:rsidRPr="000E6864" w:rsidRDefault="000E6864" w:rsidP="000E6864">
            <w:pPr>
              <w:spacing w:after="0" w:line="6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455" w:type="dxa"/>
            <w:tcMar>
              <w:top w:w="15" w:type="dxa"/>
              <w:left w:w="45" w:type="dxa"/>
              <w:bottom w:w="15" w:type="dxa"/>
              <w:right w:w="45" w:type="dxa"/>
            </w:tcMar>
            <w:vAlign w:val="center"/>
            <w:hideMark/>
          </w:tcPr>
          <w:p w:rsidR="000E6864" w:rsidRPr="000E6864" w:rsidRDefault="000E6864" w:rsidP="000E6864">
            <w:pPr>
              <w:spacing w:after="0" w:line="6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15" w:type="dxa"/>
            <w:tcMar>
              <w:top w:w="15" w:type="dxa"/>
              <w:left w:w="45" w:type="dxa"/>
              <w:bottom w:w="15" w:type="dxa"/>
              <w:right w:w="45" w:type="dxa"/>
            </w:tcMar>
            <w:vAlign w:val="center"/>
            <w:hideMark/>
          </w:tcPr>
          <w:p w:rsidR="000E6864" w:rsidRPr="000E6864" w:rsidRDefault="000E6864" w:rsidP="000E6864">
            <w:pPr>
              <w:spacing w:after="0" w:line="6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Mar>
              <w:top w:w="15" w:type="dxa"/>
              <w:left w:w="45" w:type="dxa"/>
              <w:bottom w:w="15" w:type="dxa"/>
              <w:right w:w="45" w:type="dxa"/>
            </w:tcMar>
            <w:vAlign w:val="center"/>
            <w:hideMark/>
          </w:tcPr>
          <w:p w:rsidR="000E6864" w:rsidRPr="000E6864" w:rsidRDefault="000E6864" w:rsidP="000E6864">
            <w:pPr>
              <w:spacing w:after="0" w:line="6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Mar>
              <w:top w:w="15" w:type="dxa"/>
              <w:left w:w="45" w:type="dxa"/>
              <w:bottom w:w="15" w:type="dxa"/>
              <w:right w:w="45" w:type="dxa"/>
            </w:tcMar>
            <w:vAlign w:val="center"/>
            <w:hideMark/>
          </w:tcPr>
          <w:p w:rsidR="000E6864" w:rsidRPr="000E6864" w:rsidRDefault="000E6864" w:rsidP="000E6864">
            <w:pPr>
              <w:spacing w:after="0" w:line="6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Mar>
              <w:top w:w="15" w:type="dxa"/>
              <w:left w:w="45" w:type="dxa"/>
              <w:bottom w:w="15" w:type="dxa"/>
              <w:right w:w="45" w:type="dxa"/>
            </w:tcMar>
            <w:vAlign w:val="center"/>
            <w:hideMark/>
          </w:tcPr>
          <w:p w:rsidR="000E6864" w:rsidRPr="000E6864" w:rsidRDefault="000E6864" w:rsidP="000E6864">
            <w:pPr>
              <w:spacing w:after="0" w:line="6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jc w:val="center"/>
        </w:trPr>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местный бюджет</w:t>
            </w:r>
          </w:p>
        </w:tc>
        <w:tc>
          <w:tcPr>
            <w:tcW w:w="14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346,1</w:t>
            </w:r>
          </w:p>
        </w:tc>
        <w:tc>
          <w:tcPr>
            <w:tcW w:w="145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c>
          <w:tcPr>
            <w:tcW w:w="121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r>
      <w:tr w:rsidR="000E6864" w:rsidRPr="000E6864" w:rsidTr="000E6864">
        <w:trPr>
          <w:jc w:val="center"/>
        </w:trPr>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внебюджетные источники</w:t>
            </w:r>
          </w:p>
        </w:tc>
        <w:tc>
          <w:tcPr>
            <w:tcW w:w="14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45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21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r>
      <w:tr w:rsidR="000E6864" w:rsidRPr="000E6864" w:rsidTr="000E6864">
        <w:trPr>
          <w:jc w:val="center"/>
        </w:trPr>
        <w:tc>
          <w:tcPr>
            <w:tcW w:w="1695" w:type="dxa"/>
            <w:vMerge w:val="restart"/>
            <w:tcMar>
              <w:top w:w="15" w:type="dxa"/>
              <w:left w:w="45" w:type="dxa"/>
              <w:bottom w:w="15" w:type="dxa"/>
              <w:right w:w="45" w:type="dxa"/>
            </w:tcMar>
            <w:vAlign w:val="center"/>
            <w:hideMark/>
          </w:tcPr>
          <w:p w:rsidR="000E6864" w:rsidRPr="000E6864" w:rsidRDefault="000E6864" w:rsidP="000E6864">
            <w:pPr>
              <w:spacing w:after="0" w:line="240" w:lineRule="auto"/>
              <w:ind w:left="-146"/>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1</w:t>
            </w:r>
          </w:p>
        </w:tc>
        <w:tc>
          <w:tcPr>
            <w:tcW w:w="2415"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xml:space="preserve">Развитие и модернизация </w:t>
            </w:r>
            <w:r w:rsidRPr="000E6864">
              <w:rPr>
                <w:rFonts w:ascii="Times New Roman" w:eastAsia="Times New Roman" w:hAnsi="Times New Roman" w:cs="Times New Roman"/>
                <w:sz w:val="24"/>
                <w:szCs w:val="24"/>
                <w:lang w:eastAsia="ru-RU"/>
              </w:rPr>
              <w:lastRenderedPageBreak/>
              <w:t>защиты населения от угроз чрезвычайных ситуаций и пожаров</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всего</w:t>
            </w:r>
          </w:p>
        </w:tc>
        <w:tc>
          <w:tcPr>
            <w:tcW w:w="1440"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455"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215"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r>
      <w:tr w:rsidR="000E6864" w:rsidRPr="000E6864" w:rsidTr="000E6864">
        <w:trPr>
          <w:jc w:val="center"/>
        </w:trPr>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xml:space="preserve">областной </w:t>
            </w:r>
            <w:r w:rsidRPr="000E6864">
              <w:rPr>
                <w:rFonts w:ascii="Times New Roman" w:eastAsia="Times New Roman" w:hAnsi="Times New Roman" w:cs="Times New Roman"/>
                <w:sz w:val="24"/>
                <w:szCs w:val="24"/>
                <w:lang w:eastAsia="ru-RU"/>
              </w:rPr>
              <w:lastRenderedPageBreak/>
              <w:t>бюджет</w:t>
            </w:r>
          </w:p>
        </w:tc>
        <w:tc>
          <w:tcPr>
            <w:tcW w:w="1440"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6,0</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455"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215"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r>
      <w:tr w:rsidR="000E6864" w:rsidRPr="000E6864" w:rsidTr="000E6864">
        <w:trPr>
          <w:jc w:val="center"/>
        </w:trPr>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федеральный бюджет</w:t>
            </w:r>
          </w:p>
        </w:tc>
        <w:tc>
          <w:tcPr>
            <w:tcW w:w="14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45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21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r>
      <w:tr w:rsidR="000E6864" w:rsidRPr="000E6864" w:rsidTr="000E6864">
        <w:trPr>
          <w:jc w:val="center"/>
        </w:trPr>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местный бюджет</w:t>
            </w:r>
          </w:p>
        </w:tc>
        <w:tc>
          <w:tcPr>
            <w:tcW w:w="14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346,1</w:t>
            </w:r>
          </w:p>
        </w:tc>
        <w:tc>
          <w:tcPr>
            <w:tcW w:w="145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c>
          <w:tcPr>
            <w:tcW w:w="121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350,0</w:t>
            </w:r>
          </w:p>
        </w:tc>
      </w:tr>
      <w:tr w:rsidR="000E6864" w:rsidRPr="000E6864" w:rsidTr="000E6864">
        <w:trPr>
          <w:jc w:val="center"/>
        </w:trPr>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внебюджетные источники</w:t>
            </w:r>
          </w:p>
        </w:tc>
        <w:tc>
          <w:tcPr>
            <w:tcW w:w="14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45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21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r>
      <w:tr w:rsidR="000E6864" w:rsidRPr="000E6864" w:rsidTr="000E6864">
        <w:trPr>
          <w:jc w:val="center"/>
        </w:trPr>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c>
          <w:tcPr>
            <w:tcW w:w="14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455"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215"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r>
      <w:tr w:rsidR="000E6864" w:rsidRPr="000E6864" w:rsidTr="000E6864">
        <w:trPr>
          <w:jc w:val="center"/>
        </w:trPr>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федеральный бюджет</w:t>
            </w:r>
          </w:p>
        </w:tc>
        <w:tc>
          <w:tcPr>
            <w:tcW w:w="14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45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21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r>
      <w:tr w:rsidR="000E6864" w:rsidRPr="000E6864" w:rsidTr="000E6864">
        <w:trPr>
          <w:jc w:val="center"/>
        </w:trPr>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местный бюджет</w:t>
            </w:r>
          </w:p>
        </w:tc>
        <w:tc>
          <w:tcPr>
            <w:tcW w:w="14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45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1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jc w:val="center"/>
        </w:trPr>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внебюджетные источники</w:t>
            </w:r>
          </w:p>
        </w:tc>
        <w:tc>
          <w:tcPr>
            <w:tcW w:w="14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45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21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r>
      <w:tr w:rsidR="000E6864" w:rsidRPr="000E6864" w:rsidTr="000E6864">
        <w:trPr>
          <w:jc w:val="center"/>
        </w:trPr>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c>
          <w:tcPr>
            <w:tcW w:w="1440"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455"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215"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ind w:left="-73"/>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r>
      <w:tr w:rsidR="000E6864" w:rsidRPr="000E6864" w:rsidTr="000E6864">
        <w:trPr>
          <w:jc w:val="center"/>
        </w:trPr>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федеральный бюджет</w:t>
            </w:r>
          </w:p>
        </w:tc>
        <w:tc>
          <w:tcPr>
            <w:tcW w:w="14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45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21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r>
      <w:tr w:rsidR="000E6864" w:rsidRPr="000E6864" w:rsidTr="000E6864">
        <w:trPr>
          <w:jc w:val="center"/>
        </w:trPr>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местный бюджет</w:t>
            </w:r>
          </w:p>
        </w:tc>
        <w:tc>
          <w:tcPr>
            <w:tcW w:w="14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0,0</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0,0</w:t>
            </w:r>
          </w:p>
        </w:tc>
        <w:tc>
          <w:tcPr>
            <w:tcW w:w="145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0,0</w:t>
            </w:r>
          </w:p>
        </w:tc>
        <w:tc>
          <w:tcPr>
            <w:tcW w:w="121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0,0</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0,0</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0,0</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0,0</w:t>
            </w:r>
          </w:p>
        </w:tc>
      </w:tr>
      <w:tr w:rsidR="000E6864" w:rsidRPr="000E6864" w:rsidTr="000E6864">
        <w:trPr>
          <w:jc w:val="center"/>
        </w:trPr>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внебюджетные источники</w:t>
            </w:r>
          </w:p>
        </w:tc>
        <w:tc>
          <w:tcPr>
            <w:tcW w:w="14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45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21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9045" w:type="dxa"/>
        <w:jc w:val="center"/>
        <w:tblCellMar>
          <w:left w:w="0" w:type="dxa"/>
          <w:right w:w="0" w:type="dxa"/>
        </w:tblCellMar>
        <w:tblLook w:val="04A0" w:firstRow="1" w:lastRow="0" w:firstColumn="1" w:lastColumn="0" w:noHBand="0" w:noVBand="1"/>
      </w:tblPr>
      <w:tblGrid>
        <w:gridCol w:w="2350"/>
        <w:gridCol w:w="2350"/>
        <w:gridCol w:w="4345"/>
      </w:tblGrid>
      <w:tr w:rsidR="000E6864" w:rsidRPr="000E6864" w:rsidTr="000E6864">
        <w:trPr>
          <w:jc w:val="center"/>
        </w:trPr>
        <w:tc>
          <w:tcPr>
            <w:tcW w:w="49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49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4935" w:type="dxa"/>
            <w:tcMar>
              <w:top w:w="15" w:type="dxa"/>
              <w:left w:w="45" w:type="dxa"/>
              <w:bottom w:w="15" w:type="dxa"/>
              <w:right w:w="45" w:type="dxa"/>
            </w:tcMar>
            <w:vAlign w:val="center"/>
            <w:hideMark/>
          </w:tcPr>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Приложение № 3.3</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 муниципальной  программе Перелешинского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ПЕРЕЧЕНЬ</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подпрограмм и основных мероприятий муниципальной  программы</w:t>
      </w:r>
    </w:p>
    <w:tbl>
      <w:tblPr>
        <w:tblW w:w="9780" w:type="dxa"/>
        <w:tblCellMar>
          <w:left w:w="0" w:type="dxa"/>
          <w:right w:w="0" w:type="dxa"/>
        </w:tblCellMar>
        <w:tblLook w:val="04A0" w:firstRow="1" w:lastRow="0" w:firstColumn="1" w:lastColumn="0" w:noHBand="0" w:noVBand="1"/>
      </w:tblPr>
      <w:tblGrid>
        <w:gridCol w:w="450"/>
        <w:gridCol w:w="2220"/>
        <w:gridCol w:w="1826"/>
        <w:gridCol w:w="1258"/>
        <w:gridCol w:w="1258"/>
        <w:gridCol w:w="2007"/>
        <w:gridCol w:w="150"/>
        <w:gridCol w:w="1646"/>
        <w:gridCol w:w="3292"/>
      </w:tblGrid>
      <w:tr w:rsidR="000E6864" w:rsidRPr="000E6864" w:rsidTr="000E6864">
        <w:tc>
          <w:tcPr>
            <w:tcW w:w="600"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r w:rsidRPr="000E6864">
              <w:rPr>
                <w:rFonts w:ascii="Times New Roman" w:eastAsia="Times New Roman" w:hAnsi="Times New Roman" w:cs="Times New Roman"/>
                <w:sz w:val="24"/>
                <w:szCs w:val="24"/>
                <w:lang w:eastAsia="ru-RU"/>
              </w:rPr>
              <w:br/>
              <w:t>п/п</w:t>
            </w:r>
          </w:p>
        </w:tc>
        <w:tc>
          <w:tcPr>
            <w:tcW w:w="3405"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Номер и наименование   </w:t>
            </w:r>
            <w:r w:rsidRPr="000E6864">
              <w:rPr>
                <w:rFonts w:ascii="Times New Roman" w:eastAsia="Times New Roman" w:hAnsi="Times New Roman" w:cs="Times New Roman"/>
                <w:sz w:val="24"/>
                <w:szCs w:val="24"/>
                <w:lang w:eastAsia="ru-RU"/>
              </w:rPr>
              <w:br/>
              <w:t>основного мероприятия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2010"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за исполнение основного мероприятия</w:t>
            </w:r>
          </w:p>
        </w:tc>
        <w:tc>
          <w:tcPr>
            <w:tcW w:w="2865" w:type="dxa"/>
            <w:gridSpan w:val="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Срок</w:t>
            </w:r>
          </w:p>
        </w:tc>
        <w:tc>
          <w:tcPr>
            <w:tcW w:w="2145"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Ожидаемый    </w:t>
            </w:r>
            <w:r w:rsidRPr="000E6864">
              <w:rPr>
                <w:rFonts w:ascii="Times New Roman" w:eastAsia="Times New Roman" w:hAnsi="Times New Roman" w:cs="Times New Roman"/>
                <w:sz w:val="24"/>
                <w:szCs w:val="24"/>
                <w:lang w:eastAsia="ru-RU"/>
              </w:rPr>
              <w:br/>
              <w:t>непосредственный</w:t>
            </w:r>
            <w:r w:rsidRPr="000E6864">
              <w:rPr>
                <w:rFonts w:ascii="Times New Roman" w:eastAsia="Times New Roman" w:hAnsi="Times New Roman" w:cs="Times New Roman"/>
                <w:sz w:val="24"/>
                <w:szCs w:val="24"/>
                <w:lang w:eastAsia="ru-RU"/>
              </w:rPr>
              <w:br/>
              <w:t>результат    </w:t>
            </w:r>
            <w:r w:rsidRPr="000E6864">
              <w:rPr>
                <w:rFonts w:ascii="Times New Roman" w:eastAsia="Times New Roman" w:hAnsi="Times New Roman" w:cs="Times New Roman"/>
                <w:sz w:val="24"/>
                <w:szCs w:val="24"/>
                <w:lang w:eastAsia="ru-RU"/>
              </w:rPr>
              <w:br/>
              <w:t>(краткое описание)</w:t>
            </w:r>
          </w:p>
        </w:tc>
        <w:tc>
          <w:tcPr>
            <w:tcW w:w="1950" w:type="dxa"/>
            <w:gridSpan w:val="2"/>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Последствия</w:t>
            </w:r>
            <w:r w:rsidRPr="000E6864">
              <w:rPr>
                <w:rFonts w:ascii="Times New Roman" w:eastAsia="Times New Roman" w:hAnsi="Times New Roman" w:cs="Times New Roman"/>
                <w:sz w:val="24"/>
                <w:szCs w:val="24"/>
                <w:lang w:eastAsia="ru-RU"/>
              </w:rPr>
              <w:br/>
              <w:t>нереализации основного  </w:t>
            </w:r>
            <w:r w:rsidRPr="000E6864">
              <w:rPr>
                <w:rFonts w:ascii="Times New Roman" w:eastAsia="Times New Roman" w:hAnsi="Times New Roman" w:cs="Times New Roman"/>
                <w:sz w:val="24"/>
                <w:szCs w:val="24"/>
                <w:lang w:eastAsia="ru-RU"/>
              </w:rPr>
              <w:br/>
              <w:t>мероприятия</w:t>
            </w:r>
          </w:p>
        </w:tc>
        <w:tc>
          <w:tcPr>
            <w:tcW w:w="2070"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Связь с</w:t>
            </w:r>
            <w:r w:rsidRPr="000E6864">
              <w:rPr>
                <w:rFonts w:ascii="Times New Roman" w:eastAsia="Times New Roman" w:hAnsi="Times New Roman" w:cs="Times New Roman"/>
                <w:sz w:val="24"/>
                <w:szCs w:val="24"/>
                <w:lang w:eastAsia="ru-RU"/>
              </w:rPr>
              <w:br/>
              <w:t>показателями   муниципальной</w:t>
            </w:r>
            <w:r w:rsidRPr="000E6864">
              <w:rPr>
                <w:rFonts w:ascii="Times New Roman" w:eastAsia="Times New Roman" w:hAnsi="Times New Roman" w:cs="Times New Roman"/>
                <w:sz w:val="24"/>
                <w:szCs w:val="24"/>
                <w:lang w:eastAsia="ru-RU"/>
              </w:rPr>
              <w:br/>
              <w:t>программы   </w:t>
            </w:r>
            <w:r w:rsidRPr="000E6864">
              <w:rPr>
                <w:rFonts w:ascii="Times New Roman" w:eastAsia="Times New Roman" w:hAnsi="Times New Roman" w:cs="Times New Roman"/>
                <w:sz w:val="24"/>
                <w:szCs w:val="24"/>
                <w:lang w:eastAsia="ru-RU"/>
              </w:rPr>
              <w:br/>
              <w:t>(подпрограммы)</w:t>
            </w:r>
          </w:p>
        </w:tc>
      </w:tr>
      <w:tr w:rsidR="000E6864" w:rsidRPr="000E6864" w:rsidTr="000E6864">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42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начала </w:t>
            </w:r>
            <w:r w:rsidRPr="000E6864">
              <w:rPr>
                <w:rFonts w:ascii="Times New Roman" w:eastAsia="Times New Roman" w:hAnsi="Times New Roman" w:cs="Times New Roman"/>
                <w:sz w:val="24"/>
                <w:szCs w:val="24"/>
                <w:lang w:eastAsia="ru-RU"/>
              </w:rPr>
              <w:br/>
              <w:t>реализации</w:t>
            </w:r>
          </w:p>
        </w:tc>
        <w:tc>
          <w:tcPr>
            <w:tcW w:w="142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окончания</w:t>
            </w:r>
            <w:r w:rsidRPr="000E6864">
              <w:rPr>
                <w:rFonts w:ascii="Times New Roman" w:eastAsia="Times New Roman" w:hAnsi="Times New Roman" w:cs="Times New Roman"/>
                <w:sz w:val="24"/>
                <w:szCs w:val="24"/>
                <w:lang w:eastAsia="ru-RU"/>
              </w:rPr>
              <w:br/>
              <w:t>реализации</w:t>
            </w: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r>
      <w:tr w:rsidR="000E6864" w:rsidRPr="000E6864" w:rsidTr="000E6864">
        <w:trPr>
          <w:tblHeader/>
        </w:trPr>
        <w:tc>
          <w:tcPr>
            <w:tcW w:w="600"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1</w:t>
            </w:r>
          </w:p>
        </w:tc>
        <w:tc>
          <w:tcPr>
            <w:tcW w:w="3405"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2</w:t>
            </w:r>
          </w:p>
        </w:tc>
        <w:tc>
          <w:tcPr>
            <w:tcW w:w="2010"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3</w:t>
            </w:r>
          </w:p>
        </w:tc>
        <w:tc>
          <w:tcPr>
            <w:tcW w:w="1425"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4</w:t>
            </w:r>
          </w:p>
        </w:tc>
        <w:tc>
          <w:tcPr>
            <w:tcW w:w="1425"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5</w:t>
            </w:r>
          </w:p>
        </w:tc>
        <w:tc>
          <w:tcPr>
            <w:tcW w:w="2145"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6</w:t>
            </w:r>
          </w:p>
        </w:tc>
        <w:tc>
          <w:tcPr>
            <w:tcW w:w="1950" w:type="dxa"/>
            <w:gridSpan w:val="2"/>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7</w:t>
            </w:r>
          </w:p>
        </w:tc>
        <w:tc>
          <w:tcPr>
            <w:tcW w:w="2070" w:type="dxa"/>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8</w:t>
            </w:r>
          </w:p>
        </w:tc>
      </w:tr>
      <w:tr w:rsidR="000E6864" w:rsidRPr="000E6864" w:rsidTr="000E6864">
        <w:tc>
          <w:tcPr>
            <w:tcW w:w="6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14430" w:type="dxa"/>
            <w:gridSpan w:val="8"/>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1.</w:t>
            </w:r>
          </w:p>
        </w:tc>
      </w:tr>
      <w:tr w:rsidR="000E6864" w:rsidRPr="000E6864" w:rsidTr="000E6864">
        <w:tc>
          <w:tcPr>
            <w:tcW w:w="6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1.1.</w:t>
            </w:r>
          </w:p>
        </w:tc>
        <w:tc>
          <w:tcPr>
            <w:tcW w:w="340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в сфере защиты населения от чрезвычайных ситуаций и пожаров</w:t>
            </w:r>
          </w:p>
        </w:tc>
        <w:tc>
          <w:tcPr>
            <w:tcW w:w="20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c>
          <w:tcPr>
            <w:tcW w:w="142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 г.</w:t>
            </w:r>
          </w:p>
        </w:tc>
        <w:tc>
          <w:tcPr>
            <w:tcW w:w="142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 г.</w:t>
            </w:r>
          </w:p>
        </w:tc>
        <w:tc>
          <w:tcPr>
            <w:tcW w:w="2160" w:type="dxa"/>
            <w:gridSpan w:val="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обучение и повышение уровня подготовки добровольцев к действиям при возникновении чрезвычайных ситуаций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9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снижение уровня подготовки добровольцев</w:t>
            </w:r>
          </w:p>
        </w:tc>
        <w:tc>
          <w:tcPr>
            <w:tcW w:w="20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c>
          <w:tcPr>
            <w:tcW w:w="6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1.2.</w:t>
            </w:r>
          </w:p>
        </w:tc>
        <w:tc>
          <w:tcPr>
            <w:tcW w:w="340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в области национальной безопасности и правоохранительной деятельности (пожарная безопасность)</w:t>
            </w:r>
          </w:p>
        </w:tc>
        <w:tc>
          <w:tcPr>
            <w:tcW w:w="20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c>
          <w:tcPr>
            <w:tcW w:w="142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 г.</w:t>
            </w:r>
          </w:p>
        </w:tc>
        <w:tc>
          <w:tcPr>
            <w:tcW w:w="142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 г.</w:t>
            </w:r>
          </w:p>
        </w:tc>
        <w:tc>
          <w:tcPr>
            <w:tcW w:w="2160" w:type="dxa"/>
            <w:gridSpan w:val="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проведение профилактических мероприятий и повышение готовности населения к действиям при возникновении пожаров, чрезвычайных ситуаций и происшествий на воде</w:t>
            </w:r>
          </w:p>
        </w:tc>
        <w:tc>
          <w:tcPr>
            <w:tcW w:w="19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увеличение масштаба последствий и количества пострадавших при возникновении пожаров, чрезвычайных ситуаций и происшествий на воде</w:t>
            </w:r>
          </w:p>
        </w:tc>
        <w:tc>
          <w:tcPr>
            <w:tcW w:w="20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9045" w:type="dxa"/>
        <w:jc w:val="center"/>
        <w:tblCellMar>
          <w:left w:w="0" w:type="dxa"/>
          <w:right w:w="0" w:type="dxa"/>
        </w:tblCellMar>
        <w:tblLook w:val="04A0" w:firstRow="1" w:lastRow="0" w:firstColumn="1" w:lastColumn="0" w:noHBand="0" w:noVBand="1"/>
      </w:tblPr>
      <w:tblGrid>
        <w:gridCol w:w="2350"/>
        <w:gridCol w:w="2350"/>
        <w:gridCol w:w="4345"/>
      </w:tblGrid>
      <w:tr w:rsidR="000E6864" w:rsidRPr="000E6864" w:rsidTr="000E6864">
        <w:trPr>
          <w:jc w:val="center"/>
        </w:trPr>
        <w:tc>
          <w:tcPr>
            <w:tcW w:w="49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49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4935" w:type="dxa"/>
            <w:tcMar>
              <w:top w:w="15" w:type="dxa"/>
              <w:left w:w="45" w:type="dxa"/>
              <w:bottom w:w="15" w:type="dxa"/>
              <w:right w:w="45" w:type="dxa"/>
            </w:tcMar>
            <w:vAlign w:val="center"/>
            <w:hideMark/>
          </w:tcPr>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Приложение №  3. 4</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 муниципальной  программе Перпелешинского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СВЕДЕНИЯ</w:t>
      </w:r>
      <w:r w:rsidRPr="000E6864">
        <w:rPr>
          <w:rFonts w:ascii="Arial" w:eastAsia="Times New Roman" w:hAnsi="Arial" w:cs="Arial"/>
          <w:color w:val="000000"/>
          <w:sz w:val="20"/>
          <w:szCs w:val="20"/>
          <w:lang w:eastAsia="ru-RU"/>
        </w:rPr>
        <w:br/>
        <w:t> о показателях (индикаторах) муниципальной  программы Перелешинского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 ее подпрограмм и их значениях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
        <w:gridCol w:w="1693"/>
        <w:gridCol w:w="1202"/>
        <w:gridCol w:w="633"/>
        <w:gridCol w:w="634"/>
        <w:gridCol w:w="636"/>
        <w:gridCol w:w="636"/>
        <w:gridCol w:w="636"/>
        <w:gridCol w:w="636"/>
        <w:gridCol w:w="636"/>
        <w:gridCol w:w="636"/>
        <w:gridCol w:w="636"/>
      </w:tblGrid>
      <w:tr w:rsidR="000E6864" w:rsidRPr="000E6864" w:rsidTr="000E6864">
        <w:tc>
          <w:tcPr>
            <w:tcW w:w="5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п/п</w:t>
            </w:r>
          </w:p>
        </w:tc>
        <w:tc>
          <w:tcPr>
            <w:tcW w:w="250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w:t>
            </w:r>
            <w:r w:rsidRPr="000E6864">
              <w:rPr>
                <w:rFonts w:ascii="Times New Roman" w:eastAsia="Times New Roman" w:hAnsi="Times New Roman" w:cs="Times New Roman"/>
                <w:sz w:val="24"/>
                <w:szCs w:val="24"/>
                <w:lang w:eastAsia="ru-RU"/>
              </w:rPr>
              <w:br/>
              <w:t> показателя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48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Единица измерения</w:t>
            </w:r>
          </w:p>
        </w:tc>
        <w:tc>
          <w:tcPr>
            <w:tcW w:w="10215" w:type="dxa"/>
            <w:gridSpan w:val="9"/>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Значение показателя по годам</w:t>
            </w:r>
          </w:p>
        </w:tc>
      </w:tr>
      <w:tr w:rsidR="000E6864" w:rsidRPr="000E6864" w:rsidTr="000E6864">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2012</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2013</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
        <w:gridCol w:w="2846"/>
        <w:gridCol w:w="1233"/>
        <w:gridCol w:w="494"/>
        <w:gridCol w:w="494"/>
        <w:gridCol w:w="500"/>
        <w:gridCol w:w="500"/>
        <w:gridCol w:w="500"/>
        <w:gridCol w:w="500"/>
        <w:gridCol w:w="500"/>
        <w:gridCol w:w="500"/>
        <w:gridCol w:w="500"/>
      </w:tblGrid>
      <w:tr w:rsidR="000E6864" w:rsidRPr="000E6864" w:rsidTr="000E6864">
        <w:trPr>
          <w:tblHeader/>
        </w:trPr>
        <w:tc>
          <w:tcPr>
            <w:tcW w:w="585"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2</w:t>
            </w:r>
          </w:p>
        </w:tc>
        <w:tc>
          <w:tcPr>
            <w:tcW w:w="1515"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3</w:t>
            </w:r>
          </w:p>
        </w:tc>
        <w:tc>
          <w:tcPr>
            <w:tcW w:w="114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4</w:t>
            </w:r>
          </w:p>
        </w:tc>
        <w:tc>
          <w:tcPr>
            <w:tcW w:w="114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5</w:t>
            </w:r>
          </w:p>
        </w:tc>
        <w:tc>
          <w:tcPr>
            <w:tcW w:w="117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6</w:t>
            </w:r>
          </w:p>
        </w:tc>
        <w:tc>
          <w:tcPr>
            <w:tcW w:w="117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7</w:t>
            </w:r>
          </w:p>
        </w:tc>
        <w:tc>
          <w:tcPr>
            <w:tcW w:w="117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8</w:t>
            </w:r>
          </w:p>
        </w:tc>
        <w:tc>
          <w:tcPr>
            <w:tcW w:w="117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9</w:t>
            </w:r>
          </w:p>
        </w:tc>
        <w:tc>
          <w:tcPr>
            <w:tcW w:w="117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10</w:t>
            </w:r>
          </w:p>
        </w:tc>
        <w:tc>
          <w:tcPr>
            <w:tcW w:w="117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11</w:t>
            </w:r>
          </w:p>
        </w:tc>
        <w:tc>
          <w:tcPr>
            <w:tcW w:w="117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12</w:t>
            </w:r>
          </w:p>
        </w:tc>
      </w:tr>
      <w:tr w:rsidR="000E6864" w:rsidRPr="000E6864" w:rsidTr="000E6864">
        <w:tc>
          <w:tcPr>
            <w:tcW w:w="15105" w:type="dxa"/>
            <w:gridSpan w:val="12"/>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Муниципальная программа</w:t>
            </w:r>
          </w:p>
        </w:tc>
      </w:tr>
      <w:tr w:rsidR="000E6864" w:rsidRPr="000E6864" w:rsidTr="000E6864">
        <w:tc>
          <w:tcPr>
            <w:tcW w:w="58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Количество выездов пожарных и спаса</w:t>
            </w:r>
            <w:r w:rsidRPr="000E6864">
              <w:rPr>
                <w:rFonts w:ascii="Times New Roman" w:eastAsia="Times New Roman" w:hAnsi="Times New Roman" w:cs="Times New Roman"/>
                <w:sz w:val="24"/>
                <w:szCs w:val="24"/>
                <w:lang w:eastAsia="ru-RU"/>
              </w:rPr>
              <w:softHyphen/>
              <w:t>тельных подразделе</w:t>
            </w:r>
            <w:r w:rsidRPr="000E6864">
              <w:rPr>
                <w:rFonts w:ascii="Times New Roman" w:eastAsia="Times New Roman" w:hAnsi="Times New Roman" w:cs="Times New Roman"/>
                <w:sz w:val="24"/>
                <w:szCs w:val="24"/>
                <w:lang w:eastAsia="ru-RU"/>
              </w:rPr>
              <w:softHyphen/>
              <w:t>ний на пожары, чрезвычайные ситуации и происшествия</w:t>
            </w:r>
          </w:p>
        </w:tc>
        <w:tc>
          <w:tcPr>
            <w:tcW w:w="151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единиц</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r>
      <w:tr w:rsidR="000E6864" w:rsidRPr="000E6864" w:rsidTr="000E6864">
        <w:tc>
          <w:tcPr>
            <w:tcW w:w="58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tc>
        <w:tc>
          <w:tcPr>
            <w:tcW w:w="151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человек</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r>
      <w:tr w:rsidR="000E6864" w:rsidRPr="000E6864" w:rsidTr="000E6864">
        <w:tc>
          <w:tcPr>
            <w:tcW w:w="58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Количество обучен</w:t>
            </w:r>
            <w:r w:rsidRPr="000E6864">
              <w:rPr>
                <w:rFonts w:ascii="Times New Roman" w:eastAsia="Times New Roman" w:hAnsi="Times New Roman" w:cs="Times New Roman"/>
                <w:sz w:val="24"/>
                <w:szCs w:val="24"/>
                <w:lang w:eastAsia="ru-RU"/>
              </w:rPr>
              <w:softHyphen/>
              <w:t>ных специалистов  подсистемы единой муниципальной системы преду</w:t>
            </w:r>
            <w:r w:rsidRPr="000E6864">
              <w:rPr>
                <w:rFonts w:ascii="Times New Roman" w:eastAsia="Times New Roman" w:hAnsi="Times New Roman" w:cs="Times New Roman"/>
                <w:sz w:val="24"/>
                <w:szCs w:val="24"/>
                <w:lang w:eastAsia="ru-RU"/>
              </w:rPr>
              <w:softHyphen/>
              <w:t>преждения и ликвида</w:t>
            </w:r>
            <w:r w:rsidRPr="000E6864">
              <w:rPr>
                <w:rFonts w:ascii="Times New Roman" w:eastAsia="Times New Roman" w:hAnsi="Times New Roman" w:cs="Times New Roman"/>
                <w:sz w:val="24"/>
                <w:szCs w:val="24"/>
                <w:lang w:eastAsia="ru-RU"/>
              </w:rPr>
              <w:softHyphen/>
              <w:t>ции ЧС</w:t>
            </w:r>
          </w:p>
        </w:tc>
        <w:tc>
          <w:tcPr>
            <w:tcW w:w="151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человек</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r>
      <w:tr w:rsidR="000E6864" w:rsidRPr="000E6864" w:rsidTr="000E6864">
        <w:tc>
          <w:tcPr>
            <w:tcW w:w="58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255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Охват населения, опо</w:t>
            </w:r>
            <w:r w:rsidRPr="000E6864">
              <w:rPr>
                <w:rFonts w:ascii="Times New Roman" w:eastAsia="Times New Roman" w:hAnsi="Times New Roman" w:cs="Times New Roman"/>
                <w:sz w:val="24"/>
                <w:szCs w:val="24"/>
                <w:lang w:eastAsia="ru-RU"/>
              </w:rPr>
              <w:softHyphen/>
              <w:t>вещаемого региональ</w:t>
            </w:r>
            <w:r w:rsidRPr="000E6864">
              <w:rPr>
                <w:rFonts w:ascii="Times New Roman" w:eastAsia="Times New Roman" w:hAnsi="Times New Roman" w:cs="Times New Roman"/>
                <w:sz w:val="24"/>
                <w:szCs w:val="24"/>
                <w:lang w:eastAsia="ru-RU"/>
              </w:rPr>
              <w:softHyphen/>
              <w:t>ной системой опове</w:t>
            </w:r>
            <w:r w:rsidRPr="000E6864">
              <w:rPr>
                <w:rFonts w:ascii="Times New Roman" w:eastAsia="Times New Roman" w:hAnsi="Times New Roman" w:cs="Times New Roman"/>
                <w:sz w:val="24"/>
                <w:szCs w:val="24"/>
                <w:lang w:eastAsia="ru-RU"/>
              </w:rPr>
              <w:softHyphen/>
              <w:t>щения</w:t>
            </w:r>
          </w:p>
        </w:tc>
        <w:tc>
          <w:tcPr>
            <w:tcW w:w="151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51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процентов</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40</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40</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40</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40</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40</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40</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40</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40</w:t>
            </w:r>
          </w:p>
        </w:tc>
      </w:tr>
      <w:tr w:rsidR="000E6864" w:rsidRPr="000E6864" w:rsidTr="000E6864">
        <w:tc>
          <w:tcPr>
            <w:tcW w:w="58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w:t>
            </w:r>
          </w:p>
        </w:tc>
        <w:tc>
          <w:tcPr>
            <w:tcW w:w="25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xml:space="preserve">Количество спасенных людей и людей, которым оказана экстренная помощь при чрезвычайных ситуациях </w:t>
            </w:r>
            <w:r w:rsidRPr="000E6864">
              <w:rPr>
                <w:rFonts w:ascii="Times New Roman" w:eastAsia="Times New Roman" w:hAnsi="Times New Roman" w:cs="Times New Roman"/>
                <w:sz w:val="24"/>
                <w:szCs w:val="24"/>
                <w:lang w:eastAsia="ru-RU"/>
              </w:rPr>
              <w:lastRenderedPageBreak/>
              <w:t>и происшествиях, пожарах</w:t>
            </w:r>
          </w:p>
        </w:tc>
        <w:tc>
          <w:tcPr>
            <w:tcW w:w="151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человек</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0</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0</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0</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0</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0</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0</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0</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0</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9045" w:type="dxa"/>
        <w:jc w:val="center"/>
        <w:tblCellMar>
          <w:left w:w="0" w:type="dxa"/>
          <w:right w:w="0" w:type="dxa"/>
        </w:tblCellMar>
        <w:tblLook w:val="04A0" w:firstRow="1" w:lastRow="0" w:firstColumn="1" w:lastColumn="0" w:noHBand="0" w:noVBand="1"/>
      </w:tblPr>
      <w:tblGrid>
        <w:gridCol w:w="2350"/>
        <w:gridCol w:w="2350"/>
        <w:gridCol w:w="4345"/>
      </w:tblGrid>
      <w:tr w:rsidR="000E6864" w:rsidRPr="000E6864" w:rsidTr="000E6864">
        <w:trPr>
          <w:jc w:val="center"/>
        </w:trPr>
        <w:tc>
          <w:tcPr>
            <w:tcW w:w="49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49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4935" w:type="dxa"/>
            <w:tcMar>
              <w:top w:w="15" w:type="dxa"/>
              <w:left w:w="45" w:type="dxa"/>
              <w:bottom w:w="15" w:type="dxa"/>
              <w:right w:w="45" w:type="dxa"/>
            </w:tcMar>
            <w:vAlign w:val="center"/>
            <w:hideMark/>
          </w:tcPr>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Приложение № 3.5</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 муниципальной  программе Перелешинского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СВЕДЕНИЯ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 методике расчета показателя (индикатора) муниципальной программы Перелешинского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9045" w:type="dxa"/>
        <w:tblCellMar>
          <w:left w:w="0" w:type="dxa"/>
          <w:right w:w="0" w:type="dxa"/>
        </w:tblCellMar>
        <w:tblLook w:val="04A0" w:firstRow="1" w:lastRow="0" w:firstColumn="1" w:lastColumn="0" w:noHBand="0" w:noVBand="1"/>
      </w:tblPr>
      <w:tblGrid>
        <w:gridCol w:w="534"/>
        <w:gridCol w:w="1971"/>
        <w:gridCol w:w="1236"/>
        <w:gridCol w:w="3000"/>
        <w:gridCol w:w="2304"/>
      </w:tblGrid>
      <w:tr w:rsidR="000E6864" w:rsidRPr="000E6864" w:rsidTr="000E6864">
        <w:trPr>
          <w:trHeight w:val="960"/>
        </w:trPr>
        <w:tc>
          <w:tcPr>
            <w:tcW w:w="85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r w:rsidRPr="000E6864">
              <w:rPr>
                <w:rFonts w:ascii="Times New Roman" w:eastAsia="Times New Roman" w:hAnsi="Times New Roman" w:cs="Times New Roman"/>
                <w:sz w:val="24"/>
                <w:szCs w:val="24"/>
                <w:lang w:eastAsia="ru-RU"/>
              </w:rPr>
              <w:br/>
              <w:t>п/п</w:t>
            </w:r>
          </w:p>
        </w:tc>
        <w:tc>
          <w:tcPr>
            <w:tcW w:w="312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Номер и наименование</w:t>
            </w:r>
            <w:r w:rsidRPr="000E6864">
              <w:rPr>
                <w:rFonts w:ascii="Times New Roman" w:eastAsia="Times New Roman" w:hAnsi="Times New Roman" w:cs="Times New Roman"/>
                <w:sz w:val="24"/>
                <w:szCs w:val="24"/>
                <w:lang w:eastAsia="ru-RU"/>
              </w:rPr>
              <w:br/>
              <w:t> показателя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42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Единица </w:t>
            </w:r>
            <w:r w:rsidRPr="000E6864">
              <w:rPr>
                <w:rFonts w:ascii="Times New Roman" w:eastAsia="Times New Roman" w:hAnsi="Times New Roman" w:cs="Times New Roman"/>
                <w:sz w:val="24"/>
                <w:szCs w:val="24"/>
                <w:lang w:eastAsia="ru-RU"/>
              </w:rPr>
              <w:br/>
              <w:t>измерения</w:t>
            </w:r>
          </w:p>
        </w:tc>
        <w:tc>
          <w:tcPr>
            <w:tcW w:w="57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Методика расчета показателя (формула) и</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методологические пояснения к показателю</w:t>
            </w:r>
          </w:p>
        </w:tc>
        <w:tc>
          <w:tcPr>
            <w:tcW w:w="372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Базовые показатели,  </w:t>
            </w:r>
            <w:r w:rsidRPr="000E6864">
              <w:rPr>
                <w:rFonts w:ascii="Times New Roman" w:eastAsia="Times New Roman" w:hAnsi="Times New Roman" w:cs="Times New Roman"/>
                <w:sz w:val="24"/>
                <w:szCs w:val="24"/>
                <w:lang w:eastAsia="ru-RU"/>
              </w:rPr>
              <w:br/>
              <w:t>используемые  в формуле</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2"/>
        <w:gridCol w:w="2494"/>
        <w:gridCol w:w="1202"/>
        <w:gridCol w:w="2320"/>
        <w:gridCol w:w="2567"/>
      </w:tblGrid>
      <w:tr w:rsidR="000E6864" w:rsidRPr="000E6864" w:rsidTr="000E6864">
        <w:trPr>
          <w:tblHeader/>
        </w:trPr>
        <w:tc>
          <w:tcPr>
            <w:tcW w:w="855"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1</w:t>
            </w:r>
          </w:p>
        </w:tc>
        <w:tc>
          <w:tcPr>
            <w:tcW w:w="312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2</w:t>
            </w:r>
          </w:p>
        </w:tc>
        <w:tc>
          <w:tcPr>
            <w:tcW w:w="1425"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3</w:t>
            </w:r>
          </w:p>
        </w:tc>
        <w:tc>
          <w:tcPr>
            <w:tcW w:w="5775"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4</w:t>
            </w:r>
          </w:p>
        </w:tc>
        <w:tc>
          <w:tcPr>
            <w:tcW w:w="3585"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5</w:t>
            </w:r>
          </w:p>
        </w:tc>
      </w:tr>
      <w:tr w:rsidR="000E6864" w:rsidRPr="000E6864" w:rsidTr="000E6864">
        <w:trPr>
          <w:trHeight w:val="690"/>
        </w:trPr>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31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Показатель 1. Количество выездов пожарных и спасательных подразделений на пожары, чрезвычайные ситуации и происшествия</w:t>
            </w:r>
          </w:p>
        </w:tc>
        <w:tc>
          <w:tcPr>
            <w:tcW w:w="14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единиц</w:t>
            </w:r>
          </w:p>
        </w:tc>
        <w:tc>
          <w:tcPr>
            <w:tcW w:w="57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Кв = Кп + Кс</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358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Кв – количество выездов пожарных и спасательных подразделений на пожары, чрезвычайные ситуации и происшествия;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Кп – количество выездов пожарных подразделений на пожары;</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Кс – количество выездов спасательных подразделений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2205"/>
        </w:trPr>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31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Показатель 2. Количество спасенных людей, и которым оказана помощь при пожарах, чрезвычайных ситуациях и происшествиях</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4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человек</w:t>
            </w:r>
          </w:p>
        </w:tc>
        <w:tc>
          <w:tcPr>
            <w:tcW w:w="57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Кс = Кп + Ксп</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358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Кс – количество спасенных людей и которым оказана помощь при пожарах чрезвычайных ситуациях и происшествиях;</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xml:space="preserve">Кп – количество человек, спасенных при пожарах, </w:t>
            </w:r>
            <w:r w:rsidRPr="000E6864">
              <w:rPr>
                <w:rFonts w:ascii="Times New Roman" w:eastAsia="Times New Roman" w:hAnsi="Times New Roman" w:cs="Times New Roman"/>
                <w:sz w:val="24"/>
                <w:szCs w:val="24"/>
                <w:lang w:eastAsia="ru-RU"/>
              </w:rPr>
              <w:lastRenderedPageBreak/>
              <w:t>подразделениями;</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Ксп – количество спасенных людей  и которым оказана помощь при чрезвычайных ситуациях и происшествиях спасательными подразделениями;</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135"/>
        </w:trPr>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3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3.</w:t>
            </w:r>
          </w:p>
        </w:tc>
        <w:tc>
          <w:tcPr>
            <w:tcW w:w="31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3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Показатель 4. Охват населения, оповещаемого региональной системой оповещения</w:t>
            </w:r>
          </w:p>
        </w:tc>
        <w:tc>
          <w:tcPr>
            <w:tcW w:w="14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3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процентов</w:t>
            </w:r>
          </w:p>
        </w:tc>
        <w:tc>
          <w:tcPr>
            <w:tcW w:w="57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3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Ко = Кф / Кн x 100%</w:t>
            </w:r>
          </w:p>
        </w:tc>
        <w:tc>
          <w:tcPr>
            <w:tcW w:w="358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Ко – количество оповещаемого населения;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Кф – количество оповещаемого населения на 2012 год (0,7 тыс. человек);</w:t>
            </w:r>
          </w:p>
          <w:p w:rsidR="000E6864" w:rsidRPr="000E6864" w:rsidRDefault="000E6864" w:rsidP="000E6864">
            <w:pPr>
              <w:spacing w:after="0" w:line="13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Кн – количество населения Денисовского сельского поселения (0,7 тыс. человек)</w:t>
            </w:r>
          </w:p>
        </w:tc>
      </w:tr>
      <w:tr w:rsidR="000E6864" w:rsidRPr="000E6864" w:rsidTr="000E6864">
        <w:trPr>
          <w:trHeight w:val="825"/>
        </w:trPr>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31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Показатель 1.1. Количество выездов на тушение пожаров</w:t>
            </w:r>
          </w:p>
        </w:tc>
        <w:tc>
          <w:tcPr>
            <w:tcW w:w="14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единиц</w:t>
            </w:r>
          </w:p>
        </w:tc>
        <w:tc>
          <w:tcPr>
            <w:tcW w:w="57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показатель определяется в виде  базовых показателей пожарной команды</w:t>
            </w:r>
          </w:p>
        </w:tc>
        <w:tc>
          <w:tcPr>
            <w:tcW w:w="358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базовый показатель – количество выездов пожарной команды на тушение пожаров</w:t>
            </w:r>
          </w:p>
        </w:tc>
      </w:tr>
      <w:tr w:rsidR="000E6864" w:rsidRPr="000E6864" w:rsidTr="000E6864">
        <w:trPr>
          <w:trHeight w:val="825"/>
        </w:trPr>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31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Показатель 1.2. Количество людей спасенных при пожарах</w:t>
            </w:r>
          </w:p>
        </w:tc>
        <w:tc>
          <w:tcPr>
            <w:tcW w:w="14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человек</w:t>
            </w:r>
          </w:p>
        </w:tc>
        <w:tc>
          <w:tcPr>
            <w:tcW w:w="57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показатель определяется в виде  базовых показателей пожарной команды</w:t>
            </w:r>
          </w:p>
        </w:tc>
        <w:tc>
          <w:tcPr>
            <w:tcW w:w="358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базовый показатель – количество спасенных людей пожарной командой</w:t>
            </w:r>
          </w:p>
        </w:tc>
      </w:tr>
      <w:tr w:rsidR="000E6864" w:rsidRPr="000E6864" w:rsidTr="000E6864">
        <w:trPr>
          <w:trHeight w:val="555"/>
        </w:trPr>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w:t>
            </w:r>
          </w:p>
        </w:tc>
        <w:tc>
          <w:tcPr>
            <w:tcW w:w="31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Показатель 2.1. Количество выездов на чрезвычайные ситуации и происшествия</w:t>
            </w:r>
          </w:p>
        </w:tc>
        <w:tc>
          <w:tcPr>
            <w:tcW w:w="14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единиц</w:t>
            </w:r>
          </w:p>
        </w:tc>
        <w:tc>
          <w:tcPr>
            <w:tcW w:w="57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показатель определяется в виде суммы базовых показателей поисково-спасательного отряда</w:t>
            </w:r>
          </w:p>
        </w:tc>
        <w:tc>
          <w:tcPr>
            <w:tcW w:w="358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базовый показатель – количество выездов расчетов поисково-спасательного отряда</w:t>
            </w:r>
          </w:p>
        </w:tc>
      </w:tr>
      <w:tr w:rsidR="000E6864" w:rsidRPr="000E6864" w:rsidTr="000E6864">
        <w:trPr>
          <w:trHeight w:val="555"/>
        </w:trPr>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w:t>
            </w:r>
          </w:p>
        </w:tc>
        <w:tc>
          <w:tcPr>
            <w:tcW w:w="31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Показатель 2.2. Количество спасенных людей и людей, которым оказана экстренная помощь при чрезвычайных ситуациях и происшествиях</w:t>
            </w:r>
          </w:p>
        </w:tc>
        <w:tc>
          <w:tcPr>
            <w:tcW w:w="14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человек</w:t>
            </w:r>
          </w:p>
        </w:tc>
        <w:tc>
          <w:tcPr>
            <w:tcW w:w="57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показатель определяется в виде суммы базовых показателей поисково-спасательного отряда</w:t>
            </w:r>
          </w:p>
        </w:tc>
        <w:tc>
          <w:tcPr>
            <w:tcW w:w="358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базовый показатель – количество спасенных людей и которым оказана экстренная помощь при чрезвычайных ситуациях и происшествиях расчетами поисково-спасательного отряда</w:t>
            </w:r>
          </w:p>
        </w:tc>
      </w:tr>
      <w:tr w:rsidR="000E6864" w:rsidRPr="000E6864" w:rsidTr="000E6864">
        <w:trPr>
          <w:trHeight w:val="555"/>
        </w:trPr>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8.</w:t>
            </w:r>
          </w:p>
        </w:tc>
        <w:tc>
          <w:tcPr>
            <w:tcW w:w="31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Показатель 2.3. Количество бесед, лекций о профилактических мероприятиях</w:t>
            </w:r>
          </w:p>
        </w:tc>
        <w:tc>
          <w:tcPr>
            <w:tcW w:w="14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единиц</w:t>
            </w:r>
          </w:p>
        </w:tc>
        <w:tc>
          <w:tcPr>
            <w:tcW w:w="57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показатель определен согласно ежегодному плану</w:t>
            </w:r>
          </w:p>
        </w:tc>
        <w:tc>
          <w:tcPr>
            <w:tcW w:w="358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базовый показатель – количество бесед, лекций о профилактических мероприятиях</w:t>
            </w:r>
          </w:p>
        </w:tc>
      </w:tr>
      <w:tr w:rsidR="000E6864" w:rsidRPr="000E6864" w:rsidTr="000E6864">
        <w:trPr>
          <w:trHeight w:val="75"/>
        </w:trPr>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7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w:t>
            </w:r>
          </w:p>
        </w:tc>
        <w:tc>
          <w:tcPr>
            <w:tcW w:w="31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7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Показатель 3.1. Количество профилактических выездов по предупреждению происшествий на водных объектах</w:t>
            </w:r>
          </w:p>
        </w:tc>
        <w:tc>
          <w:tcPr>
            <w:tcW w:w="14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7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единиц</w:t>
            </w:r>
          </w:p>
        </w:tc>
        <w:tc>
          <w:tcPr>
            <w:tcW w:w="57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7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показатель определяется в виде суммы базовых показателей поисково-спасательного подразделения</w:t>
            </w:r>
          </w:p>
        </w:tc>
        <w:tc>
          <w:tcPr>
            <w:tcW w:w="358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7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базовый показатель – количество профилактических выездов по предупреждению происшествий на водных объектах поисково-спасательного подразделения</w:t>
            </w:r>
          </w:p>
        </w:tc>
      </w:tr>
      <w:tr w:rsidR="000E6864" w:rsidRPr="000E6864" w:rsidTr="000E6864">
        <w:trPr>
          <w:trHeight w:val="1110"/>
        </w:trPr>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w:t>
            </w:r>
          </w:p>
        </w:tc>
        <w:tc>
          <w:tcPr>
            <w:tcW w:w="31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Показатель 3.2. Количество предотвращенных происшествий на водных объектах</w:t>
            </w:r>
          </w:p>
        </w:tc>
        <w:tc>
          <w:tcPr>
            <w:tcW w:w="14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человек</w:t>
            </w:r>
          </w:p>
        </w:tc>
        <w:tc>
          <w:tcPr>
            <w:tcW w:w="57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показатель определяется в виде суммы базовых показателей поисково-спасательного подразделения</w:t>
            </w:r>
          </w:p>
        </w:tc>
        <w:tc>
          <w:tcPr>
            <w:tcW w:w="358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базовый показатель – количество предотвращенных происшествий на водных объектах поисково-спасательным подразделением</w:t>
            </w:r>
          </w:p>
        </w:tc>
      </w:tr>
      <w:tr w:rsidR="000E6864" w:rsidRPr="000E6864" w:rsidTr="000E6864">
        <w:trPr>
          <w:trHeight w:val="1110"/>
        </w:trPr>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11.</w:t>
            </w:r>
          </w:p>
        </w:tc>
        <w:tc>
          <w:tcPr>
            <w:tcW w:w="31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Показатель 3.3. Количество лекций и бесед, проведенных в общеобразовательных и других учебных заведениях</w:t>
            </w:r>
          </w:p>
        </w:tc>
        <w:tc>
          <w:tcPr>
            <w:tcW w:w="14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единиц</w:t>
            </w:r>
          </w:p>
        </w:tc>
        <w:tc>
          <w:tcPr>
            <w:tcW w:w="57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показатель определяется в виде суммы базовых показателей администрации Денисовского сельского поселения</w:t>
            </w:r>
          </w:p>
        </w:tc>
        <w:tc>
          <w:tcPr>
            <w:tcW w:w="358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базовый показатель – количество лекций и бесед, проведенных в общеобразовательных и других учебных заведениях администрацией Денисовского сельского поселения</w:t>
            </w:r>
          </w:p>
        </w:tc>
      </w:tr>
      <w:tr w:rsidR="000E6864" w:rsidRPr="000E6864" w:rsidTr="000E6864">
        <w:trPr>
          <w:trHeight w:val="1110"/>
        </w:trPr>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12.</w:t>
            </w:r>
          </w:p>
        </w:tc>
        <w:tc>
          <w:tcPr>
            <w:tcW w:w="31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Показатель 3.5. Количество спасенных людей и людей, которым оказана экстренная помощь при чрезвычайных ситуациях и происшествиях</w:t>
            </w:r>
          </w:p>
        </w:tc>
        <w:tc>
          <w:tcPr>
            <w:tcW w:w="14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человек</w:t>
            </w:r>
          </w:p>
        </w:tc>
        <w:tc>
          <w:tcPr>
            <w:tcW w:w="57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показатель определяется в виде суммы базовых показателей поисково-спасательного подразделения</w:t>
            </w:r>
          </w:p>
        </w:tc>
        <w:tc>
          <w:tcPr>
            <w:tcW w:w="358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Базовый показатель – количество спасенных людей и людей которым оказана экстренная помощь при чрезвычайных ситуациях и происшествиях поисково-спасательным подразделением</w:t>
            </w:r>
          </w:p>
        </w:tc>
      </w:tr>
    </w:tbl>
    <w:p w:rsidR="000E6864" w:rsidRPr="000E6864" w:rsidRDefault="000E6864" w:rsidP="000E6864">
      <w:pPr>
        <w:shd w:val="clear" w:color="auto" w:fill="FFFFFF"/>
        <w:spacing w:after="0" w:line="240" w:lineRule="auto"/>
        <w:ind w:left="709"/>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9045" w:type="dxa"/>
        <w:jc w:val="center"/>
        <w:tblCellMar>
          <w:left w:w="0" w:type="dxa"/>
          <w:right w:w="0" w:type="dxa"/>
        </w:tblCellMar>
        <w:tblLook w:val="04A0" w:firstRow="1" w:lastRow="0" w:firstColumn="1" w:lastColumn="0" w:noHBand="0" w:noVBand="1"/>
      </w:tblPr>
      <w:tblGrid>
        <w:gridCol w:w="2350"/>
        <w:gridCol w:w="2350"/>
        <w:gridCol w:w="4345"/>
      </w:tblGrid>
      <w:tr w:rsidR="000E6864" w:rsidRPr="000E6864" w:rsidTr="000E6864">
        <w:trPr>
          <w:jc w:val="center"/>
        </w:trPr>
        <w:tc>
          <w:tcPr>
            <w:tcW w:w="49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49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4935" w:type="dxa"/>
            <w:tcMar>
              <w:top w:w="15" w:type="dxa"/>
              <w:left w:w="45" w:type="dxa"/>
              <w:bottom w:w="15" w:type="dxa"/>
              <w:right w:w="45" w:type="dxa"/>
            </w:tcMar>
            <w:vAlign w:val="center"/>
            <w:hideMark/>
          </w:tcPr>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Приложение № 3.6</w:t>
            </w:r>
          </w:p>
          <w:p w:rsidR="000E6864" w:rsidRPr="000E6864" w:rsidRDefault="000E6864" w:rsidP="000E6864">
            <w:pPr>
              <w:spacing w:after="0" w:line="240" w:lineRule="auto"/>
              <w:ind w:left="9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xml:space="preserve">к муниципальной  программе Перелешинского городского поселения  «Защита населения и территории от чрезвычайных ситуаций, обеспечение пожарной безопасности и </w:t>
            </w:r>
            <w:r w:rsidRPr="000E6864">
              <w:rPr>
                <w:rFonts w:ascii="Times New Roman" w:eastAsia="Times New Roman" w:hAnsi="Times New Roman" w:cs="Times New Roman"/>
                <w:sz w:val="24"/>
                <w:szCs w:val="24"/>
                <w:lang w:eastAsia="ru-RU"/>
              </w:rPr>
              <w:lastRenderedPageBreak/>
              <w:t>безопасности людей на водных объектах»</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СВЕДЕНИЯ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 показателях, включенных в федеральный (региональный) план статистических работ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9045" w:type="dxa"/>
        <w:tblCellMar>
          <w:left w:w="0" w:type="dxa"/>
          <w:right w:w="0" w:type="dxa"/>
        </w:tblCellMar>
        <w:tblLook w:val="04A0" w:firstRow="1" w:lastRow="0" w:firstColumn="1" w:lastColumn="0" w:noHBand="0" w:noVBand="1"/>
      </w:tblPr>
      <w:tblGrid>
        <w:gridCol w:w="456"/>
        <w:gridCol w:w="1636"/>
        <w:gridCol w:w="2831"/>
        <w:gridCol w:w="2265"/>
        <w:gridCol w:w="1857"/>
      </w:tblGrid>
      <w:tr w:rsidR="000E6864" w:rsidRPr="000E6864" w:rsidTr="000E6864">
        <w:trPr>
          <w:trHeight w:val="1395"/>
        </w:trPr>
        <w:tc>
          <w:tcPr>
            <w:tcW w:w="6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r w:rsidRPr="000E6864">
              <w:rPr>
                <w:rFonts w:ascii="Times New Roman" w:eastAsia="Times New Roman" w:hAnsi="Times New Roman" w:cs="Times New Roman"/>
                <w:sz w:val="24"/>
                <w:szCs w:val="24"/>
                <w:lang w:eastAsia="ru-RU"/>
              </w:rPr>
              <w:br/>
              <w:t>п/п</w:t>
            </w:r>
          </w:p>
        </w:tc>
        <w:tc>
          <w:tcPr>
            <w:tcW w:w="18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w:t>
            </w:r>
            <w:r w:rsidRPr="000E6864">
              <w:rPr>
                <w:rFonts w:ascii="Times New Roman" w:eastAsia="Times New Roman" w:hAnsi="Times New Roman" w:cs="Times New Roman"/>
                <w:sz w:val="24"/>
                <w:szCs w:val="24"/>
                <w:lang w:eastAsia="ru-RU"/>
              </w:rPr>
              <w:br/>
              <w:t> показателя</w:t>
            </w:r>
          </w:p>
        </w:tc>
        <w:tc>
          <w:tcPr>
            <w:tcW w:w="32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Пункт федерального (регионального)  плана    </w:t>
            </w:r>
            <w:r w:rsidRPr="000E6864">
              <w:rPr>
                <w:rFonts w:ascii="Times New Roman" w:eastAsia="Times New Roman" w:hAnsi="Times New Roman" w:cs="Times New Roman"/>
                <w:sz w:val="24"/>
                <w:szCs w:val="24"/>
                <w:lang w:eastAsia="ru-RU"/>
              </w:rPr>
              <w:br/>
              <w:t>статистических работ</w:t>
            </w:r>
          </w:p>
        </w:tc>
        <w:tc>
          <w:tcPr>
            <w:tcW w:w="39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формы статистического наблюдения и    </w:t>
            </w:r>
            <w:r w:rsidRPr="000E6864">
              <w:rPr>
                <w:rFonts w:ascii="Times New Roman" w:eastAsia="Times New Roman" w:hAnsi="Times New Roman" w:cs="Times New Roman"/>
                <w:sz w:val="24"/>
                <w:szCs w:val="24"/>
                <w:lang w:eastAsia="ru-RU"/>
              </w:rPr>
              <w:br/>
              <w:t>реквизиты акта, в соответствии с    которым утверждена форма</w:t>
            </w:r>
          </w:p>
        </w:tc>
        <w:tc>
          <w:tcPr>
            <w:tcW w:w="21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Субъект    </w:t>
            </w:r>
            <w:r w:rsidRPr="000E6864">
              <w:rPr>
                <w:rFonts w:ascii="Times New Roman" w:eastAsia="Times New Roman" w:hAnsi="Times New Roman" w:cs="Times New Roman"/>
                <w:sz w:val="24"/>
                <w:szCs w:val="24"/>
                <w:lang w:eastAsia="ru-RU"/>
              </w:rPr>
              <w:br/>
              <w:t>официального </w:t>
            </w:r>
            <w:r w:rsidRPr="000E6864">
              <w:rPr>
                <w:rFonts w:ascii="Times New Roman" w:eastAsia="Times New Roman" w:hAnsi="Times New Roman" w:cs="Times New Roman"/>
                <w:sz w:val="24"/>
                <w:szCs w:val="24"/>
                <w:lang w:eastAsia="ru-RU"/>
              </w:rPr>
              <w:br/>
              <w:t>статистического</w:t>
            </w:r>
            <w:r w:rsidRPr="000E6864">
              <w:rPr>
                <w:rFonts w:ascii="Times New Roman" w:eastAsia="Times New Roman" w:hAnsi="Times New Roman" w:cs="Times New Roman"/>
                <w:sz w:val="24"/>
                <w:szCs w:val="24"/>
                <w:lang w:eastAsia="ru-RU"/>
              </w:rPr>
              <w:br/>
              <w:t>учета</w:t>
            </w:r>
          </w:p>
        </w:tc>
      </w:tr>
      <w:tr w:rsidR="000E6864" w:rsidRPr="000E6864" w:rsidTr="000E6864">
        <w:trPr>
          <w:trHeight w:val="345"/>
        </w:trPr>
        <w:tc>
          <w:tcPr>
            <w:tcW w:w="6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18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32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w:t>
            </w:r>
          </w:p>
        </w:tc>
        <w:tc>
          <w:tcPr>
            <w:tcW w:w="397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21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r>
      <w:tr w:rsidR="000E6864" w:rsidRPr="000E6864" w:rsidTr="000E6864">
        <w:trPr>
          <w:trHeight w:val="465"/>
        </w:trPr>
        <w:tc>
          <w:tcPr>
            <w:tcW w:w="11805" w:type="dxa"/>
            <w:gridSpan w:val="5"/>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Показатели, включенные в федеральный (региональный) план статистических работ отсутствуют</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 4</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постановлению №172</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от 30 декабря 2013 года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редакции постановления №116 от 26.12.2014 год)</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Муниципальная программа Перелешинского городского поселения Панинского муниципального района «Развитие культуры и туризма»  на 2014-2020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ПАСПОРТ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муниципальной программы  Перелешинского городского поселения Панинского муниципального района «Развитие культуры и туризма» на 2014-2020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9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5040"/>
      </w:tblGrid>
      <w:tr w:rsidR="000E6864" w:rsidRPr="000E6864" w:rsidTr="000E6864">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муниципальной программы        </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Муниципальная программа  Перелешинского городского поселения Панинского муниципального района «Развитие культуры и туризма»   на 2014 - 2020 годы</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Исполнители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Основные разработчики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МКУК «Петровский сельский Дом культуры», филиалы МКУК</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Подпрограммы муниципальной программы и основные мероприятия</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4.1</w:t>
            </w:r>
            <w:r w:rsidRPr="000E6864">
              <w:rPr>
                <w:rFonts w:ascii="Times New Roman" w:eastAsia="Times New Roman" w:hAnsi="Times New Roman" w:cs="Times New Roman"/>
                <w:sz w:val="24"/>
                <w:szCs w:val="24"/>
                <w:lang w:eastAsia="ru-RU"/>
              </w:rPr>
              <w:t>.</w:t>
            </w:r>
            <w:r w:rsidRPr="000E6864">
              <w:rPr>
                <w:rFonts w:ascii="Times New Roman" w:eastAsia="Times New Roman" w:hAnsi="Times New Roman" w:cs="Times New Roman"/>
                <w:b/>
                <w:bCs/>
                <w:sz w:val="24"/>
                <w:szCs w:val="24"/>
                <w:lang w:eastAsia="ru-RU"/>
              </w:rPr>
              <w:t>Подпрограмма «Развитие культурно-досуговой деятельности и народного творчества»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4.2.Подпрограмма «Развитие и модернизация библиотечного дела»</w:t>
            </w:r>
          </w:p>
        </w:tc>
      </w:tr>
      <w:tr w:rsidR="000E6864" w:rsidRPr="000E6864" w:rsidTr="000E6864">
        <w:trPr>
          <w:trHeight w:val="36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Цель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Формирование многообразной и полноценной культурной жизни населения Перелешинского городского  поселения.</w:t>
            </w:r>
          </w:p>
        </w:tc>
      </w:tr>
      <w:tr w:rsidR="000E6864" w:rsidRPr="000E6864" w:rsidTr="000E6864">
        <w:trPr>
          <w:trHeight w:val="36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Задачи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-Сохранение культурной самобытности и создание условий для обеспечения равной доступности культурных благ;</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 привлечение жителей к участию в культурно-массовой жизни поселения;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Обеспечение возможности реализации культурного и духовного потенциала каждой личности;</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Создание условий для повышения качества и разнообразия услуг, предоставляемых в сфере культуры и искуства;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Модернизация работы учреждений культуры;</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Информатизация отрасли.</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Целевые индикаторы и показатели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-увеличение численности участников культурно- досуговых мероприятий;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увеличение доли детей, привлекаемых к участию в творческих мероприятиях;</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увеличение доли массовых библиотек, подключенных к сети «Интернет», в общем количестве библиотек Панинского района;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повышение уровня удовлетворенности жителей Перелешинского городского поселения качеством предоставления услуг в сфере культуры;</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-обеспечить стабильное и качественное функционирование учреждений библиотек.</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Этапы и сроки реализации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2014-2020 годы</w:t>
            </w:r>
          </w:p>
        </w:tc>
      </w:tr>
      <w:tr w:rsidR="000E6864" w:rsidRPr="000E6864" w:rsidTr="000E6864">
        <w:trPr>
          <w:trHeight w:val="360"/>
        </w:trPr>
        <w:tc>
          <w:tcPr>
            <w:tcW w:w="453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Объемы и источники финансирования муниципальной программы (в действующих ценах каждого года реализации муниципальной программы)- </w:t>
            </w:r>
            <w:r w:rsidRPr="000E6864">
              <w:rPr>
                <w:rFonts w:ascii="Times New Roman" w:eastAsia="Times New Roman" w:hAnsi="Times New Roman" w:cs="Times New Roman"/>
                <w:b/>
                <w:bCs/>
                <w:sz w:val="24"/>
                <w:szCs w:val="24"/>
                <w:lang w:eastAsia="ru-RU"/>
              </w:rPr>
              <w:t>клубы: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 г                 3525,8 тыс. руб.</w:t>
            </w:r>
          </w:p>
        </w:tc>
      </w:tr>
      <w:tr w:rsidR="000E6864" w:rsidRPr="000E6864" w:rsidTr="000E6864">
        <w:trPr>
          <w:trHeight w:val="2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 г.                            4099,5 тыс. руб.</w:t>
            </w:r>
          </w:p>
        </w:tc>
      </w:tr>
      <w:tr w:rsidR="000E6864" w:rsidRPr="000E6864" w:rsidTr="000E6864">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 г.                            3674,8 тыс. руб.</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 г.                            3679,0 тыс. руб.</w:t>
            </w:r>
          </w:p>
        </w:tc>
      </w:tr>
      <w:tr w:rsidR="000E6864" w:rsidRPr="000E6864" w:rsidTr="000E6864">
        <w:trPr>
          <w:trHeight w:val="16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 г.                            4767,8 тыс. руб.</w:t>
            </w:r>
          </w:p>
        </w:tc>
      </w:tr>
      <w:tr w:rsidR="000E6864" w:rsidRPr="000E6864" w:rsidTr="000E6864">
        <w:trPr>
          <w:trHeight w:val="33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 г.                            4767,8 тыс. руб.</w:t>
            </w:r>
          </w:p>
        </w:tc>
      </w:tr>
      <w:tr w:rsidR="000E6864" w:rsidRPr="000E6864" w:rsidTr="000E6864">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 г.                            4767,8 тыс. руб.</w:t>
            </w:r>
          </w:p>
        </w:tc>
      </w:tr>
      <w:tr w:rsidR="000E6864" w:rsidRPr="000E6864" w:rsidTr="000E6864">
        <w:trPr>
          <w:trHeight w:val="1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0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ВСЕГО:                      29282,5 тыс. руб.</w:t>
            </w:r>
          </w:p>
        </w:tc>
      </w:tr>
      <w:tr w:rsidR="000E6864" w:rsidRPr="000E6864" w:rsidTr="000E6864">
        <w:trPr>
          <w:trHeight w:val="105"/>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0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Объемы и источники финансирования муниципальной программы (в действующих ценах каждого года реализации муниципальной программы)- </w:t>
            </w:r>
            <w:r w:rsidRPr="000E6864">
              <w:rPr>
                <w:rFonts w:ascii="Times New Roman" w:eastAsia="Times New Roman" w:hAnsi="Times New Roman" w:cs="Times New Roman"/>
                <w:b/>
                <w:bCs/>
                <w:sz w:val="24"/>
                <w:szCs w:val="24"/>
                <w:lang w:eastAsia="ru-RU"/>
              </w:rPr>
              <w:t>библиотеки:</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2014г                      525,7 тыс. руб.</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 г.                    649,5 тыс. руб.</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 г.                    657,6 тыс. руб.</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 г.                    675,4 тыс. руб.</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 г.                    935,8 тыс. руб.</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 г.                    935,8 тыс. руб.</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 г.                    935,8 тыс. руб.</w:t>
            </w:r>
          </w:p>
          <w:p w:rsidR="000E6864" w:rsidRPr="000E6864" w:rsidRDefault="000E6864" w:rsidP="000E6864">
            <w:pPr>
              <w:spacing w:after="0" w:line="10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ВСЕГО:                5315,6 тыс. руб.</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xml:space="preserve">- повышение качества муниципального управления и эффективности расходования бюджетных средств через создание механизмов противодействия угрозам национальной безопасности в сфере культуры во </w:t>
            </w:r>
            <w:r w:rsidRPr="000E6864">
              <w:rPr>
                <w:rFonts w:ascii="Times New Roman" w:eastAsia="Times New Roman" w:hAnsi="Times New Roman" w:cs="Times New Roman"/>
                <w:sz w:val="24"/>
                <w:szCs w:val="24"/>
                <w:lang w:eastAsia="ru-RU"/>
              </w:rPr>
              <w:lastRenderedPageBreak/>
              <w:t>взаимодействии с профессиональными творческими коллективами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достижение необходимого уровня эффективности нормативно-правового регулирования сфер культуры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выравнивание уровня доступности культурных благ и художественного образования независимо от размера доходов, места проживания и социального статуса граждан района;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разработка и реализация комплекса мероприятий развития культуры на селе;</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создание условий для доступности участия всего населения в культурной жизни, а также вовлеченности детей, молодежи, лиц пожилого возраста в активную социокультурную деятельность;</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создание благоприятных условий для улучшения культурно-досугового обслуживания населения, укрепление материально-технической базы отрасли, развития самодеятельного художественного творчества;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стимулирование потребления культурных благ;</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обеспечение широкого, без каких-либо ограничений, доступа каждого гражданина к культурным ценностям через формирование публичных электронных библиотек и музейных Интернет-ресурсов;</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значительное увеличение уровня социального обеспечения работников культуры, финансовой поддержки творческих коллективов, социально значимых проектов;</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привлечение молодого поколения к участию в культурной жизни поселения;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Создание условий для повышения качества и разнообразия услуг, предоставляемых в сфере</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культуры.</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I. Общая характеристика сферы реализации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основные проблемы и прогноз развития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Реализация Программы осуществляется в  значимых сферах экономики поселения: культура и библиотечное дело.</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1.1. Сфера культуры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Отрасль культуры объединяет деятельность по развитию библиотечного,  кинематографии, сохранению нематериального культурного наследия и развитию традиционной народной культуры, укреплению межрегиональных связей в сфере культуры.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 состоянию на начало 2013 года отрасль культуры включает 4 учреждения культуры.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Структура отрасли культуры Судогодского района в 2013 г.</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 Библиотеки – 2 ед.</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 Культурно-досуговые учреждения – 2 ед.</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Культурная среда сегодня становится ключевым понятием современного общества и представляет собой не отдельную область муниципального регулирования, а сложную и многоуровневую систему, внутри которой решение проблем может быть только комплексным, учитывающим множество смежных факторов и соединяющим усилия разных ведомств, общественных институтов и бизнеса.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последние десятилетия удалось преодолеть спад в развитии культуры, добиться расширения форм и объемов участия государства и общества в поддержке сферы культуры.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Вместе с тем многие проблемы сферы культуры пока остаются нерешенными.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 итогам 2013 года 2 здания учреждений культуры   требует капитального ремонта. Отрасль нуждается в финансовой поддержке области.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Необходима государственная поддержка муниципальных учреждений культуры регионом: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приобретение уникального оборудования (музыкальных инструментов, свето- и звуко-технического оборудования, фондового и экспозиционного оборудования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Реализация Программы к 2020 году позволит создать условия, обеспечивающие равный и свободный доступ населения ко всему спектру культурных благ, укрепить позитивный образ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Следует отметить, что реализация Программы сопряжена с рисками, которые могут препятствовать достижению запланированных результатов.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числу частично управляемых рисков относится дефицит в отраслях культуры  высококвалифицированных кадров для внедрения программно-целевых методов и механизмов управления, ориентированных на результат.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Основными неуправляемыми рисками являются растущая нестабильность и неопределенность в мировой экономике, развитие второй волны глобального экономического кризиса, замедление темпов роста экономики Российской Федерации и, как следствие, существенное сокращение объемов бюджетного финансирования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Вместе с тем многие из проблем остаются нерешенными, в их числе: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отсутствие в обществе представления о стратегической роли культуры и приоритетах государственной культурной политики;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заметное снижение культурно-образовательного уровня населения;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диспропорции в обеспеченности населения услугами учреждений культуры и туризма;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снижение доступности культурных форм досуга для жителей городской  местности;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связи с этим реализация Программы будет осуществляться в соответствии со следующими основными приоритетами: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укрепление единого культурного пространства на основе духовно-нравственных ценностей и исторических традиций народа как многонациональной цивилизационной общности;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сохранение культурного и духовного наследия, самобытных традиций ее народов как всемирного достояния, национального богатства и основы единства российского общества;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обеспечение максимальной доступности для широких слоев населения лучших образцов культуры и искусства; 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укрепление материально-технической базы учреждений культуры; повышение социального статуса работников культуры (уровень доходов, общественное признание); системы подготовки кадров и их социального обеспечения.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                                     1.1. Цель муниципальной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Главной целью Программы является реализация стратегической роли культуры как духовно-нравственного основания развития личности и государства, единства российского общества, для приобщения граждан к мировому культурному и природному наследию.</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Формулировка цели определяется приоритетами государственной политики, ключевыми проблемами и современными вызовами в рассматриваемых сферах.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Достижение данной цели предполагается посредством решения трех взаимосвязанных и взаимодополняющих задач, отражающих установленные полномочия органов власти в сферах культуры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                                1.2.   Задачи муниципальной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Задача 1. Сохранение культурного наследия в культурной жизни, реализация творческого потенциала для граждан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Данная задача ориентирована на реализацию прав граждан в области культуры, установленных в положениях </w:t>
      </w:r>
      <w:hyperlink r:id="rId6" w:history="1">
        <w:r w:rsidRPr="000E6864">
          <w:rPr>
            <w:rFonts w:ascii="Arial" w:eastAsia="Times New Roman" w:hAnsi="Arial" w:cs="Arial"/>
            <w:color w:val="000000"/>
            <w:sz w:val="20"/>
            <w:szCs w:val="20"/>
            <w:u w:val="single"/>
            <w:lang w:eastAsia="ru-RU"/>
          </w:rPr>
          <w:t>статьи 44</w:t>
        </w:r>
      </w:hyperlink>
      <w:r w:rsidRPr="000E6864">
        <w:rPr>
          <w:rFonts w:ascii="Arial" w:eastAsia="Times New Roman" w:hAnsi="Arial" w:cs="Arial"/>
          <w:color w:val="000000"/>
          <w:sz w:val="20"/>
          <w:szCs w:val="20"/>
          <w:lang w:eastAsia="ru-RU"/>
        </w:rPr>
        <w:t> Конституции Российской Федерации, что относится к стратегическим национальным приоритетам: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оказание муниципальных услуг (выполнение работ) в сфере культуры, в котором будут задействованы: библиотеки,  учреждения культурно-досугового типа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осуществление мер муниципальной поддержки художественных коллективов, творческих инициатив населения, дарований, работников сферы культуры и организаций культуры;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проведение крупных мероприятий, посвященных значимым культурным событиям, а также мероприятий по развитию сотрудничества в сфере культуры;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реализацию  прав граждан, связанных с удовлетворением духовных потребностей, приобщением к культурно-историческим ценностям, удовлетворением потребностей в укреплении здоровья, активном и полноценном отдыхе, а также на укрепление взаимопонимания, гражданского согласия, утверждение общечеловеческих ценностей.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Решение указанных задач и достижение главной цели Программы позволит к 2020 году достигнуть следующих основных результатов: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повышение качества муниципального управления и эффективности расходования бюджетных средств;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достижение необходимого уровня эффективности нормативно-правового регулирования сфер культуры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выравнивание уровня доступности культурных благ и художественного образования независимо от размера доходов, места проживания и социального статуса граждан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создание условий для доступности участия всего населения в культурной жизни, а также вовлеченности детей, молодежи, лиц пожилого возраста в активную социокультурную деятельность;</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создание благоприятных условий для улучшения культурно-досугового обслуживания населения, укрепление материально-технической базы отрасли, развития самодеятельного художественного творчества;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стимулирование потребления культурных благ;</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обеспечение широкого, без каких-либо ограничений, доступа каждого гражданина к культурным ценностям через формирование публичных электронных библиотек  Интернет-ресурсов;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значительное увеличение уровня социального обеспечения работников культуры, финансовой поддержки творческих коллективов, социально значимых проектов.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1.3. Показатели (индикаторы) достижения целей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и решения задач</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Система показателей (индикаторов) Программы включает взаимодополняющие друг друга индикаторы цели и индикаторы входящих в Программу подпрограмм.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Состав показателей (индикаторов) Программы увязан с основными мероприятиями и позволяет оценить ожидаемые результаты и эффективность ее реализации на период до 2020 года.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качестве показателей (индикаторов) успешности решения задач Программы предусматривается использование показателей (индикаторов), характеризующих выполнение входящих в нее подпрограмм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Показатели (индикаторы) Программы имеют запланированные по годам количественные значения. Значения показателей (индикаторов) Программы по годам ее реализации в разрезе подпрограмм.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Улучшение значений целевых показателей (индикаторов) в рамках реализации Программы предполагается за счет: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повышения прозрачности и открытости деятельности учреждений и организаций отраслей культуры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роста качества и эффективности муниципального управления в сферах культуры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повышения мотивации работников культуры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внедрения современных информационных и инновационных технологий в сферах культуры;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увеличения объемов бюджетного финансирования рассматриваемой сферы.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1.4. Сроки и этапы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Реализация Программы «Развитие культуры и туризма» будет осуществляться с 2014  по 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процессе реализации будут сформированы правовые, организационные и методические условия, необходимые для эффективной реализации Программы, в том числе: совершенствование нормативно-правовой базы сфер культуры , осуществление подготовки и переподготовки персонала, информационная поддержка Программы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                                                                                                1.5. Объемы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 и источники финансирования муниципальной программы (в действующих ценах каждого года реализации муниципальной программы)- клубы: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9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70"/>
      </w:tblGrid>
      <w:tr w:rsidR="000E6864" w:rsidRPr="000E6864" w:rsidTr="000E6864">
        <w:trPr>
          <w:trHeight w:val="360"/>
        </w:trPr>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Источники финансирования – средства местного бюджета: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 г.                3525,8 тыс. руб.</w:t>
            </w:r>
          </w:p>
        </w:tc>
      </w:tr>
      <w:tr w:rsidR="000E6864" w:rsidRPr="000E6864" w:rsidTr="000E6864">
        <w:trPr>
          <w:trHeight w:val="270"/>
        </w:trPr>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 г.                            4099,5 тыс. руб.</w:t>
            </w:r>
          </w:p>
        </w:tc>
      </w:tr>
      <w:tr w:rsidR="000E6864" w:rsidRPr="000E6864" w:rsidTr="000E6864">
        <w:trPr>
          <w:trHeight w:val="225"/>
        </w:trPr>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 г.                            3674,8 тыс. руб.</w:t>
            </w:r>
          </w:p>
        </w:tc>
      </w:tr>
      <w:tr w:rsidR="000E6864" w:rsidRPr="000E6864" w:rsidTr="000E6864">
        <w:trPr>
          <w:trHeight w:val="240"/>
        </w:trPr>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 г.                            3679,0 тыс. руб.</w:t>
            </w:r>
          </w:p>
        </w:tc>
      </w:tr>
      <w:tr w:rsidR="000E6864" w:rsidRPr="000E6864" w:rsidTr="000E6864">
        <w:trPr>
          <w:trHeight w:val="165"/>
        </w:trPr>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 г.                            4767,8 тыс. руб.</w:t>
            </w:r>
          </w:p>
        </w:tc>
      </w:tr>
      <w:tr w:rsidR="000E6864" w:rsidRPr="000E6864" w:rsidTr="000E6864">
        <w:trPr>
          <w:trHeight w:val="330"/>
        </w:trPr>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 г.                            4767,8 тыс. руб.</w:t>
            </w:r>
          </w:p>
        </w:tc>
      </w:tr>
      <w:tr w:rsidR="000E6864" w:rsidRPr="000E6864" w:rsidTr="000E6864">
        <w:trPr>
          <w:trHeight w:val="225"/>
        </w:trPr>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 г.                            4767,8 тыс. руб.</w:t>
            </w:r>
          </w:p>
        </w:tc>
      </w:tr>
      <w:tr w:rsidR="000E6864" w:rsidRPr="000E6864" w:rsidTr="000E6864">
        <w:trPr>
          <w:trHeight w:val="105"/>
        </w:trPr>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0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ВСЕГО:                      29282,5 тыс. руб.</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Объемы и источники финансирования муниципальной программы (в действующих ценах каждого года реализации муниципальной программы)- </w:t>
      </w:r>
      <w:r w:rsidRPr="000E6864">
        <w:rPr>
          <w:rFonts w:ascii="Arial" w:eastAsia="Times New Roman" w:hAnsi="Arial" w:cs="Arial"/>
          <w:b/>
          <w:bCs/>
          <w:color w:val="000000"/>
          <w:sz w:val="20"/>
          <w:szCs w:val="20"/>
          <w:lang w:eastAsia="ru-RU"/>
        </w:rPr>
        <w:t>библиотеки: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Источники финансирования – средства местного бюджета: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2014г.                     525,8 тыс. руб.</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2015 г.                    649,5 тыс. руб.</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2016 г.                    657,6 тыс. руб.</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2017 г.                    675,4 тыс. руб.</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2018 г.                    935,8 тыс. руб.</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2019 г.                    935,8 тыс. руб.</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2020 г.                    935,8 тыс. руб.</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ВСЕГО:               5315,6 тыс. руб.</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1.6.Ожидаемые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конечные результаты реализации муниципальной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повышение качества муниципального управления и эффективности расходования бюджетных средств через создание механизмов противодействия угрозам национальной безопасности в сфере культуры во взаимодействии с профессиональными творческими коллективами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достижение необходимого уровня эффективности нормативно-правового регулирования сфер культуры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выравнивание уровня доступности культурных благ и художественного образования независимо от размера доходов, места проживания и социального статуса граждан района;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разработка и реализация комплекса мероприятий развития культуры на селе;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создание условий для доступности участия всего населения в культурной жизни, а также вовлеченности детей, молодежи, лиц пожилого возраста в активную социокультурную деятельность;</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 создание благоприятных условий для улучшения культурно-досугового обслуживания населения, укрепление материально-технической базы отрасли, развития самодеятельного художественного творчества;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стимулирование потребления культурных благ;</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обеспечение широкого, без каких-либо ограничений, доступа каждого гражданина к культурным ценностям через формирование публичных электронных библиотек и музейных Интернет-ресурсов;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значительное увеличение уровня социального обеспечения работников культуры, финансовой поддержки творческих коллективов, социально значимых проектов;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привлечение молодого поколения к участию в культурной жизни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Создание условий для повышения качества и разнообразия услуг, предоставляемых в сфере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культуры.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Подпрограмма 1. «Развитие культурно-досуговой деятельности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и народного творчества»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Паспорт подпрограммы «Развитие культурно-досуговой деятельности  и народного творчества»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Муниципальной программы Перелешинского городского поселения Панинского муниципального района «Развитие культуры и туризма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9510" w:type="dxa"/>
        <w:tblCellMar>
          <w:left w:w="0" w:type="dxa"/>
          <w:right w:w="0" w:type="dxa"/>
        </w:tblCellMar>
        <w:tblLook w:val="04A0" w:firstRow="1" w:lastRow="0" w:firstColumn="1" w:lastColumn="0" w:noHBand="0" w:noVBand="1"/>
      </w:tblPr>
      <w:tblGrid>
        <w:gridCol w:w="4125"/>
        <w:gridCol w:w="5385"/>
      </w:tblGrid>
      <w:tr w:rsidR="000E6864" w:rsidRPr="000E6864" w:rsidTr="000E6864">
        <w:trPr>
          <w:trHeight w:val="750"/>
        </w:trPr>
        <w:tc>
          <w:tcPr>
            <w:tcW w:w="412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ООтветственные  исполнители подпрограммы</w:t>
            </w:r>
          </w:p>
        </w:tc>
        <w:tc>
          <w:tcPr>
            <w:tcW w:w="53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r>
      <w:tr w:rsidR="000E6864" w:rsidRPr="000E6864" w:rsidTr="000E6864">
        <w:trPr>
          <w:trHeight w:val="750"/>
        </w:trPr>
        <w:tc>
          <w:tcPr>
            <w:tcW w:w="412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Исполнители подпрограммы</w:t>
            </w:r>
          </w:p>
        </w:tc>
        <w:tc>
          <w:tcPr>
            <w:tcW w:w="53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Муниципальное казенное учреждение культуры «Петровский сельский Дом культуры » Перелешинского городского поселения</w:t>
            </w:r>
          </w:p>
        </w:tc>
      </w:tr>
      <w:tr w:rsidR="000E6864" w:rsidRPr="000E6864" w:rsidTr="000E6864">
        <w:trPr>
          <w:trHeight w:val="750"/>
        </w:trPr>
        <w:tc>
          <w:tcPr>
            <w:tcW w:w="412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Основные разработчики подпрограммы</w:t>
            </w:r>
          </w:p>
        </w:tc>
        <w:tc>
          <w:tcPr>
            <w:tcW w:w="53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Муниципальное казенное учреждение культуры «Петровский сельский Дом культуры » Перелешинского городского поселения</w:t>
            </w:r>
          </w:p>
        </w:tc>
      </w:tr>
      <w:tr w:rsidR="000E6864" w:rsidRPr="000E6864" w:rsidTr="000E6864">
        <w:trPr>
          <w:trHeight w:val="825"/>
        </w:trPr>
        <w:tc>
          <w:tcPr>
            <w:tcW w:w="412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Основные мероприятия, входящие в состав подпрограммы</w:t>
            </w:r>
          </w:p>
        </w:tc>
        <w:tc>
          <w:tcPr>
            <w:tcW w:w="53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 Финансовое обеспечение деятельности МКУК «Петровский сельский Дом культуры»;</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2. Модернизация материально-технической базы, техническое оснащение учреждения;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3.Организация и проведение культурно-массовых мероприятий, смотров, конкурсов, фестивалей, творческих отчетов самодеятельного народного творчества;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 Повышение квалификации работников </w:t>
            </w:r>
          </w:p>
        </w:tc>
      </w:tr>
      <w:tr w:rsidR="000E6864" w:rsidRPr="000E6864" w:rsidTr="000E6864">
        <w:trPr>
          <w:trHeight w:val="1125"/>
        </w:trPr>
        <w:tc>
          <w:tcPr>
            <w:tcW w:w="412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Цель подпрограммы</w:t>
            </w:r>
          </w:p>
        </w:tc>
        <w:tc>
          <w:tcPr>
            <w:tcW w:w="53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культурного потенциала населения Перелешинского городского поселения, расширение доступа населения к культурным ценностям и информации.</w:t>
            </w:r>
          </w:p>
        </w:tc>
      </w:tr>
      <w:tr w:rsidR="000E6864" w:rsidRPr="000E6864" w:rsidTr="000E6864">
        <w:trPr>
          <w:trHeight w:val="75"/>
        </w:trPr>
        <w:tc>
          <w:tcPr>
            <w:tcW w:w="4125" w:type="dxa"/>
            <w:tcMar>
              <w:top w:w="15" w:type="dxa"/>
              <w:left w:w="45" w:type="dxa"/>
              <w:bottom w:w="15" w:type="dxa"/>
              <w:right w:w="45" w:type="dxa"/>
            </w:tcMar>
            <w:vAlign w:val="center"/>
            <w:hideMark/>
          </w:tcPr>
          <w:p w:rsidR="000E6864" w:rsidRPr="000E6864" w:rsidRDefault="000E6864" w:rsidP="000E6864">
            <w:pPr>
              <w:spacing w:after="0" w:line="7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Задачи подпрограммы</w:t>
            </w:r>
          </w:p>
        </w:tc>
        <w:tc>
          <w:tcPr>
            <w:tcW w:w="5385" w:type="dxa"/>
            <w:tcMar>
              <w:top w:w="15" w:type="dxa"/>
              <w:left w:w="45" w:type="dxa"/>
              <w:bottom w:w="15" w:type="dxa"/>
              <w:right w:w="45" w:type="dxa"/>
            </w:tcMar>
            <w:vAlign w:val="center"/>
            <w:hideMark/>
          </w:tcPr>
          <w:p w:rsidR="000E6864" w:rsidRPr="000E6864" w:rsidRDefault="000E6864" w:rsidP="000E6864">
            <w:pPr>
              <w:spacing w:after="0" w:line="7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Совершенствование культурно-просветительской деятельности учреждений культуры и кинематографии и приобщение к ней различных слоев населения.</w:t>
            </w:r>
          </w:p>
        </w:tc>
      </w:tr>
      <w:tr w:rsidR="000E6864" w:rsidRPr="000E6864" w:rsidTr="000E6864">
        <w:trPr>
          <w:trHeight w:val="1125"/>
        </w:trPr>
        <w:tc>
          <w:tcPr>
            <w:tcW w:w="412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Основные целевые показатели и индикаторы подпрограммы</w:t>
            </w:r>
          </w:p>
        </w:tc>
        <w:tc>
          <w:tcPr>
            <w:tcW w:w="53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 Увеличение численности участников культурно-досуговых мероприятий (по сравнению с предыдущим годом);</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 Увеличение доли детей, привлекаемых к участию в творческих мероприятиях, в общем числе детей;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xml:space="preserve">3. Повышение уровня удовлетворенности жителей Перелешинского городского поселения качеством </w:t>
            </w:r>
            <w:r w:rsidRPr="000E6864">
              <w:rPr>
                <w:rFonts w:ascii="Times New Roman" w:eastAsia="Times New Roman" w:hAnsi="Times New Roman" w:cs="Times New Roman"/>
                <w:sz w:val="24"/>
                <w:szCs w:val="24"/>
                <w:lang w:eastAsia="ru-RU"/>
              </w:rPr>
              <w:lastRenderedPageBreak/>
              <w:t>предоставления услуг в сфере культуры.</w:t>
            </w:r>
          </w:p>
        </w:tc>
      </w:tr>
      <w:tr w:rsidR="000E6864" w:rsidRPr="000E6864" w:rsidTr="000E6864">
        <w:trPr>
          <w:trHeight w:val="750"/>
        </w:trPr>
        <w:tc>
          <w:tcPr>
            <w:tcW w:w="412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Сроки реализации подпрограммы</w:t>
            </w:r>
          </w:p>
        </w:tc>
        <w:tc>
          <w:tcPr>
            <w:tcW w:w="53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2014 - 2020 годы</w:t>
            </w:r>
          </w:p>
        </w:tc>
      </w:tr>
      <w:tr w:rsidR="000E6864" w:rsidRPr="000E6864" w:rsidTr="000E6864">
        <w:trPr>
          <w:trHeight w:val="705"/>
        </w:trPr>
        <w:tc>
          <w:tcPr>
            <w:tcW w:w="412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Объемы и источники финансирования подпрограммы (в действующих ценах каждого года реализации подпрограммы)</w:t>
            </w:r>
          </w:p>
        </w:tc>
        <w:tc>
          <w:tcPr>
            <w:tcW w:w="53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 финансирования подпрограммы составляет 29282,5  тыс. рублей из средств местного бюджета.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 том числе по годам реализации подпрограммы:</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 год – 3525,8 тыс. руб.</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 год – 4099,5 тыс. руб.</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 год – 3674,8 тыс. руб.</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 год – 3679,0 тыс. руб.</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 год – 4767,8 тыс. руб.</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 год – 4767,8 тыс. руб.</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 год –  4767,8 тыс. руб.</w:t>
            </w:r>
          </w:p>
        </w:tc>
      </w:tr>
      <w:tr w:rsidR="000E6864" w:rsidRPr="000E6864" w:rsidTr="000E6864">
        <w:trPr>
          <w:trHeight w:val="1500"/>
        </w:trPr>
        <w:tc>
          <w:tcPr>
            <w:tcW w:w="412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Ожидаемые непосредственные результаты реализации подпрограммы</w:t>
            </w:r>
          </w:p>
        </w:tc>
        <w:tc>
          <w:tcPr>
            <w:tcW w:w="53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Увеличение численности участников культурно-досуговых мероприятий до 7,2% в 2020 году.</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Увеличение доли детей, привлекаемых к участию в творческиз мероприятиях, в общем числе детей  до 8% к 2020 году;</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Повышение уровня удовлетворенности жителей Перелешинского городского поселения качеством предоставления услуг в сфере культуры  с 58% в  2013 году до 71% в 2020 году.</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1. Характеристика сферы реализации подпрограммы, описание основных проблем в указанной сфере и прогноз ее развития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Уровень  фактической обеспеченности культурно-досуговыми учреждениями в городском поселении от нормативной потребности составляет  100%.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Реализация подпрограммы в сфере  культурно-досуговой деятельности   направлена на: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создание условий для развития  самодеятельного народного творчества;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сохранение лучших традиций;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формирование благоприятной среды для самореализации творческой личности и развития духовных потребностей общества;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создание равных возможностей доступа к культурным ценностям для жителей городского поселения посредством организации выездов профессиональных творческих коллективов в сельские населенные пункты;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укрепление материально-технической базы театрально-концертных учреждений.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Основной проблемой развития культурно-досуговой деятельности на современном этапе является конкуренция с индустрией развлечений, доминирование которой приводит к утрате культурных традиций, трансформации нравственных устоев и норм поведения. Разработка программ и мероприятий  с учетом потребностей разных социальных и возрастных групп населения, с использованием современных информационных и технологических возможностей обеспечат актуализацию культурно-досуговой деятельности, популяризацию среди населения содержательных форм организации свободного времени.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2.1. Приоритеты государственной политики в сфере реализации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соответствии со стратегическими целями социально-экономического развития  Панинского муниципального района на период до 2020 года предстоит: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укрепить материально-техническую базу  культурно-досуговых учреждений;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обеспечить рост количества услуг, предоставляемых учреждениями в соответствии с интересами и потребностями населения</w:t>
      </w:r>
      <w:r w:rsidRPr="000E6864">
        <w:rPr>
          <w:rFonts w:ascii="Arial" w:eastAsia="Times New Roman" w:hAnsi="Arial" w:cs="Arial"/>
          <w:b/>
          <w:bCs/>
          <w:color w:val="000000"/>
          <w:sz w:val="20"/>
          <w:szCs w:val="20"/>
          <w:lang w:eastAsia="ru-RU"/>
        </w:rPr>
        <w:t>;</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Развитие и сохранение  народного творчества, кинематографии,  культурного наследия, а также  привлечение внимания общественности к наиболее значимым социальным вопросам с использованием технологий культуры являются одними из приоритетных направлений муниципальной  политики в сфере культуры.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2.2. Цели, задачи и показатели (индикаторы) достижения целей и решения задач.</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 реализации подпрограммы выделена следующая основная цель - развитие культурного потенциала населения Перелешинского городского поселения, расширение доступа населения к культурным ценностям и информации.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Задачи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 Создание условий для развития  самодеятельного народного творчества в Перелешинском городском поселении;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 Совершенствование культурно-просветительской деятельности учреждений культуры и кинематографии и приобщение к ней различных слоев населения.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 оценке достижения поставленной цели и решения задач планируется использовать следующие показатели: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1. Увеличение численности участников культурно-досуговых мероприятий (по сравнению с предыдущим годом).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Показатель отражает степень охвата населения услугами культурно-досуговых учреждений. Это может быть обеспечено как непосредственным участием в творческих любительских коллективах, так и посещением культурно-досуговых мероприятий. Так как подавляющее большинство мероприятий, проводимых культурно-досуговыми учреждениями, бесплатны для посещения, то при подсчете количества зрителей единственно оправданной является экспертная оценка. Она может базироваться как на степени заполняемости зрительных залов, так и на методиках подсчета пропускной способности тех или иных открытых площадок.</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Таким образом, в данном показателе учитываются как платные мероприятия, так и мероприятия, проводимые на бесплатной основе (в соответствии с экспертной оценкой). Одновременно при расчете учитываются как непосредственные участники мероприятий (творческие коллективы, солисты и др.), так и зрители.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 Увеличение доли детей, привлекаемых к участию в творческих мероприятиях, в общем числе детей.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Показатель демонстрирует успешность создания условий для вовлечения  детей  в культурную деятельность.</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3. Повышение уровня удовлетворенности жителей Перелешинского городского поселения качеством предоставления услуг в сфере культуры. Показатель  является одним из целевых ориентиров развития сферы культуры, отражает востребованность у населения государственных и муниципальных услуг в сфере культуры, а также удовлетворение потребностей населения  в  культурно-творческом потенциале, освоении накопленных обществом культурных и духовных ценностей.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2.3. Описание основных ожидаемых конечных результатов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Основными ожидаемыми результатами реализации подпрограммы по итогам 2020 года будут: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Увеличение численности участников культурно-досуговых мероприятий с 6,6 % в 2013году   до 7,2% в 2020 году.</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Увеличение доли детей, привлекаемых к участию в творческих мероприятиях, в общем числе детей с 2% в 2013году до 8% в 2020 году.</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Повышение уровня удовлетворенности жителей  Перелешинского городского поселения качеством предоставления услуг в сфере культуры с 58% в 2013 году до 71% в 2020 году.</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Информация о составе и значениях показателей эффективности реализации подпрограммы приведена в таблице 1.</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2.4. Сроки и этапы 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Общий срок реализации подпрограммы рассчитан на период с 2014 по 2020 год (в один этап).</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3. Характеристика основных мероприятий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рамках подпрограммы планируется реализация четырех основных мероприятий: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 Финансовое обеспечение деятельности МКУК «Петровский сельский Дом культуры»;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2. Модернизация материально-технической базы, техническое оснащение учреждения;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3.Организация и проведение культурно-массовых мероприятий, смотров, конкурсов, фестивалей, творческих отчетов самодеятельного народного творчества;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4. Повышение квалификации работников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Основное мероприятие 1. Финансовое обеспечение деятельности МКУК «Петровский сельский Дом культуры»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Срок реализации основного мероприятия: 2014 - 2020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Исполнитель мероприятия –  Администрация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Реализация основного мероприятия оказывает влияние на достижение показателей 1-3 эффективности 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Содержание мероприятия: повышение качества культурно-просветительной работы, стимулирование заинтересованности  работников учреждений культуры в организации и проведении культурно-досуговых мероприятий.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Реализация мероприятия позволит сохранить и обеспечить дальнейшее развитие самодеятельного художественного творчества традиционной народной культуры; стимулировать деятельность творческих коллективов, мастеров декоративно-прикладного творчества и художественных ремесел, создать условия для привлечения детей и молодежи к народной культуре;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Содержание мероприятия: создание условий для развития  самодеятельного народного и  художественного творчества; создание условий для повышения  культуры населения; приведение культурно-досуговых  учреждений в соответствие с современными требованиями к  качеству предоставляемых услуг;</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Основное мероприятие 2. Модернизация материально-технической базы, техническое оснащение учреждения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Цель данного мероприятия – повышение эффективности и качества культурно-досуговой деятельности  путем технического переоснащения, замены морально устаревшего оборудования, музыкальных инструментов, одежды для сцены, компьютеров, подключение к сети Интернет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Реализация мероприятия  позволит  улучшить оснащение  учреждения культуры, обеспечив его современным оборудованием и музыкальными инструментами; сохранить и обеспечить дальнейшее развитие самодеятельного художественного творчества, традиционной народной культуры;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Основное мероприятие 3.Организация и проведение культурно-массовых мероприятий, смотров, конкурсов, фестивалей, творческих отчетов самодеятельного народного творчества.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Срок реализации основного мероприятия: 2014 - 2020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Цель данного мероприятия – сохранение традиционной народной культуры, являющейся неотъемлемой частью культурного наследия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Ожидаемые результаты: решение поставленных задач данного мероприятия позволит увеличить вариативность форм организации содержательного досуга, обеспечить удовлетворение разнообразных культурно-познавательных  потребностей населения, продвижение в культурном пространстве нравственных ценностей и образцов, способствующих культурному и гражданскому воспитанию личности.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Основное мероприятие 4. Повышение квалификации работников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Цель данного мероприятия – формирование эффективной кадровой политики на основе системы развития специалистов.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рамках мероприятия предусматривается повышение квалификации  специалистов посредством участия  в специальных семинарах, командирование   специалистов для прохождения курсов повышения квалификации.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Реализация мероприятия позволит обеспечить профессиональный рост работников культуры, повысить их заинтересованность в результатах деятельности по развитию творческого потенциала населения всех возрастных категорий.</w:t>
      </w:r>
    </w:p>
    <w:p w:rsidR="000E6864" w:rsidRPr="000E6864" w:rsidRDefault="000E6864" w:rsidP="000E6864">
      <w:pPr>
        <w:shd w:val="clear" w:color="auto" w:fill="FFFFFF"/>
        <w:spacing w:after="0" w:line="240" w:lineRule="auto"/>
        <w:ind w:left="32"/>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lastRenderedPageBreak/>
        <w:t>4. Финансовое обеспечение 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Финансирование мероприятий подпрограммы предусмотрено за счет средств муниципального  бюджета.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Расходы  муниципального  бюджета на реализацию подпрограммы муниципальной  программы  «Развитие культуры и туризма Перелешинского городского поселения Панинского муниципального района» на 2014 - 2020 годы отражены в таблице - 1.</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Муниципальное казенное учреждение культуры «Петровский сельский Дом культуры »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Таблица №1</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тыс. рублей</w:t>
      </w:r>
    </w:p>
    <w:tbl>
      <w:tblPr>
        <w:tblW w:w="101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
        <w:gridCol w:w="1973"/>
        <w:gridCol w:w="1800"/>
        <w:gridCol w:w="919"/>
        <w:gridCol w:w="848"/>
        <w:gridCol w:w="848"/>
        <w:gridCol w:w="848"/>
        <w:gridCol w:w="848"/>
        <w:gridCol w:w="703"/>
        <w:gridCol w:w="848"/>
      </w:tblGrid>
      <w:tr w:rsidR="000E6864" w:rsidRPr="000E6864" w:rsidTr="000E6864">
        <w:tc>
          <w:tcPr>
            <w:tcW w:w="54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п/п</w:t>
            </w:r>
          </w:p>
        </w:tc>
        <w:tc>
          <w:tcPr>
            <w:tcW w:w="198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мероприятий</w:t>
            </w:r>
          </w:p>
        </w:tc>
        <w:tc>
          <w:tcPr>
            <w:tcW w:w="17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 финансирования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 тыс. руб.</w:t>
            </w:r>
          </w:p>
        </w:tc>
        <w:tc>
          <w:tcPr>
            <w:tcW w:w="5880" w:type="dxa"/>
            <w:gridSpan w:val="7"/>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 том числе по годам</w:t>
            </w:r>
          </w:p>
        </w:tc>
      </w:tr>
      <w:tr w:rsidR="000E6864" w:rsidRPr="000E6864" w:rsidTr="000E6864">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9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w:t>
            </w:r>
          </w:p>
        </w:tc>
        <w:tc>
          <w:tcPr>
            <w:tcW w:w="70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w:t>
            </w:r>
          </w:p>
        </w:tc>
      </w:tr>
      <w:tr w:rsidR="000E6864" w:rsidRPr="000E6864" w:rsidTr="000E6864">
        <w:tc>
          <w:tcPr>
            <w:tcW w:w="5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198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в сфере культуры и кинематографии (культурно-массовые мероприятия)</w:t>
            </w:r>
          </w:p>
        </w:tc>
        <w:tc>
          <w:tcPr>
            <w:tcW w:w="17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1400,0</w:t>
            </w:r>
          </w:p>
        </w:tc>
        <w:tc>
          <w:tcPr>
            <w:tcW w:w="9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131,0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c>
          <w:tcPr>
            <w:tcW w:w="70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5. Анализ рисков реализации подпрограммы и описание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мер управления рисками 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рискам реализации подпрограммы следует отнести следующие: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 институционально-правовые риски, связанные с отсутствием законодательного регулирования основных направлений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3) финансовые риски, которые связаны с финансированием мероприятий подпрограммы в неполном объеме.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4) непредвиденные риски, связанные с кризисными явлениями в экономике Перелешинского городского поселения и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результате реализации мероприятий подпрограммы в 2014 - 2020 годах будут достигнуты следующие показатели, характеризующие эффективность 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Увеличение численности участников культурно-досуговых мероприятий с 6,6 % в 2013году   до 7,2% в 2020 году.</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Увеличение доли детей, привлекаемых к участию в творческих мероприятиях, в общем числе детей с 2% в 2013году до 8% в 2020 году.</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Повышение уровня удовлетворенности жителей Панинского муниципального района качеством предоставления услуг в сфере культуры с 58% в 2013 году до 71% в 2020 году.</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Кроме того, достигнутые количественные показатели эффективности подпрограммы в значительной степени трансформируются в качественные социальные результаты: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повышение качества и расширение спектра предоставляемых  учреждениями услуг;</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формирование благоприятной среды для самореализации творческой личности и развития духовных потребностей общества.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                                              Подпрограмма 2.</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 «Развитие  и модернизация библиотечного дела»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Паспорт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«Развитие  и модернизация библиотечного дела»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муниципальной программы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lastRenderedPageBreak/>
        <w:t>Перелешинского городского поселения Панинского муниципального района «Развитие культуры и туризма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9510" w:type="dxa"/>
        <w:tblCellMar>
          <w:left w:w="0" w:type="dxa"/>
          <w:right w:w="0" w:type="dxa"/>
        </w:tblCellMar>
        <w:tblLook w:val="04A0" w:firstRow="1" w:lastRow="0" w:firstColumn="1" w:lastColumn="0" w:noHBand="0" w:noVBand="1"/>
      </w:tblPr>
      <w:tblGrid>
        <w:gridCol w:w="4125"/>
        <w:gridCol w:w="5385"/>
      </w:tblGrid>
      <w:tr w:rsidR="000E6864" w:rsidRPr="000E6864" w:rsidTr="000E6864">
        <w:trPr>
          <w:trHeight w:val="750"/>
        </w:trPr>
        <w:tc>
          <w:tcPr>
            <w:tcW w:w="412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 подпрограммы</w:t>
            </w:r>
          </w:p>
        </w:tc>
        <w:tc>
          <w:tcPr>
            <w:tcW w:w="53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r>
      <w:tr w:rsidR="000E6864" w:rsidRPr="000E6864" w:rsidTr="000E6864">
        <w:trPr>
          <w:trHeight w:val="750"/>
        </w:trPr>
        <w:tc>
          <w:tcPr>
            <w:tcW w:w="412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Исполнители подпрограммы</w:t>
            </w:r>
          </w:p>
        </w:tc>
        <w:tc>
          <w:tcPr>
            <w:tcW w:w="53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Филиалы МКУК «Панинская межпоселенческая центральная библиотека», расположенные на территории Перелешинского городского поселения</w:t>
            </w:r>
          </w:p>
        </w:tc>
      </w:tr>
      <w:tr w:rsidR="000E6864" w:rsidRPr="000E6864" w:rsidTr="000E6864">
        <w:trPr>
          <w:trHeight w:val="825"/>
        </w:trPr>
        <w:tc>
          <w:tcPr>
            <w:tcW w:w="412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Основные мероприятия, входящие в состав подпрограммы</w:t>
            </w:r>
          </w:p>
        </w:tc>
        <w:tc>
          <w:tcPr>
            <w:tcW w:w="53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 Финансовое обеспечение деятельности филиалов МКУК «ПМЦБ»;</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2. Развитие и модернизация библиотечного дела, внедрение новых технологий и форм деятельности;</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3.Организация и проведение мероприятий</w:t>
            </w:r>
          </w:p>
        </w:tc>
      </w:tr>
      <w:tr w:rsidR="000E6864" w:rsidRPr="000E6864" w:rsidTr="000E6864">
        <w:trPr>
          <w:trHeight w:val="1125"/>
        </w:trPr>
        <w:tc>
          <w:tcPr>
            <w:tcW w:w="412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Цель подпрограммы</w:t>
            </w:r>
          </w:p>
        </w:tc>
        <w:tc>
          <w:tcPr>
            <w:tcW w:w="53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культурного потенциала населения Перелешинского городского поселения, расширение доступа населения к культурным ценностям и информации.</w:t>
            </w:r>
          </w:p>
        </w:tc>
      </w:tr>
      <w:tr w:rsidR="000E6864" w:rsidRPr="000E6864" w:rsidTr="000E6864">
        <w:trPr>
          <w:trHeight w:val="75"/>
        </w:trPr>
        <w:tc>
          <w:tcPr>
            <w:tcW w:w="4125" w:type="dxa"/>
            <w:tcMar>
              <w:top w:w="15" w:type="dxa"/>
              <w:left w:w="45" w:type="dxa"/>
              <w:bottom w:w="15" w:type="dxa"/>
              <w:right w:w="45" w:type="dxa"/>
            </w:tcMar>
            <w:vAlign w:val="center"/>
            <w:hideMark/>
          </w:tcPr>
          <w:p w:rsidR="000E6864" w:rsidRPr="000E6864" w:rsidRDefault="000E6864" w:rsidP="000E6864">
            <w:pPr>
              <w:spacing w:after="0" w:line="7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Задачи подпрограммы</w:t>
            </w:r>
          </w:p>
        </w:tc>
        <w:tc>
          <w:tcPr>
            <w:tcW w:w="5385" w:type="dxa"/>
            <w:tcMar>
              <w:top w:w="15" w:type="dxa"/>
              <w:left w:w="45" w:type="dxa"/>
              <w:bottom w:w="15" w:type="dxa"/>
              <w:right w:w="45" w:type="dxa"/>
            </w:tcMar>
            <w:vAlign w:val="center"/>
            <w:hideMark/>
          </w:tcPr>
          <w:p w:rsidR="000E6864" w:rsidRPr="000E6864" w:rsidRDefault="000E6864" w:rsidP="000E6864">
            <w:pPr>
              <w:spacing w:after="0" w:line="7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Повышение доступности и качества библиотечных услуг.</w:t>
            </w:r>
          </w:p>
        </w:tc>
      </w:tr>
      <w:tr w:rsidR="000E6864" w:rsidRPr="000E6864" w:rsidTr="000E6864">
        <w:trPr>
          <w:trHeight w:val="1125"/>
        </w:trPr>
        <w:tc>
          <w:tcPr>
            <w:tcW w:w="412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Основные целевые показатели и индикаторы подпрограммы</w:t>
            </w:r>
          </w:p>
        </w:tc>
        <w:tc>
          <w:tcPr>
            <w:tcW w:w="53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 Увеличение количества посещений библиотек  городского поселения;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2.Увеличение количества библиографических записей в электронных каталогах и картотеках общедоступных библиотек Перелешинского городского поселения  (в процентах).</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 Увеличение доли массовых библиотек Перелешинского городского поселения, подключенных к сети «Интернет», в общем количестве библиотек Панинского муниципального района (в процентах).</w:t>
            </w:r>
          </w:p>
        </w:tc>
      </w:tr>
      <w:tr w:rsidR="000E6864" w:rsidRPr="000E6864" w:rsidTr="000E6864">
        <w:trPr>
          <w:trHeight w:val="750"/>
        </w:trPr>
        <w:tc>
          <w:tcPr>
            <w:tcW w:w="412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Сроки реализации подпрограммы</w:t>
            </w:r>
          </w:p>
        </w:tc>
        <w:tc>
          <w:tcPr>
            <w:tcW w:w="53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 – 2020 годы</w:t>
            </w:r>
          </w:p>
        </w:tc>
      </w:tr>
      <w:tr w:rsidR="000E6864" w:rsidRPr="000E6864" w:rsidTr="000E6864">
        <w:trPr>
          <w:trHeight w:val="2325"/>
        </w:trPr>
        <w:tc>
          <w:tcPr>
            <w:tcW w:w="412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Объемы и источники финансирования подпрограммы (в действующих ценах каждого года реализации подпрограммы)</w:t>
            </w:r>
          </w:p>
        </w:tc>
        <w:tc>
          <w:tcPr>
            <w:tcW w:w="53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 финансирования подпрограммы составляет 5315,6  тыс. рублей из средств местного бюджета.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 том числе по годам реализации подпрограммы:</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 год – 525,8 тыс. руб.</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 год – 649,5 тыс. руб.</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 год – 657,6 тыс. руб.</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 год – 675,4 тыс. руб.</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 год – 935,8 тыс. руб.</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 год – 935,8 тыс. руб.</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 год – 935,8 тыс. руб.</w:t>
            </w:r>
          </w:p>
        </w:tc>
      </w:tr>
      <w:tr w:rsidR="000E6864" w:rsidRPr="000E6864" w:rsidTr="000E6864">
        <w:trPr>
          <w:trHeight w:val="1500"/>
        </w:trPr>
        <w:tc>
          <w:tcPr>
            <w:tcW w:w="412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Ожидаемые непосредственные результаты реализации подпрограммы</w:t>
            </w:r>
          </w:p>
        </w:tc>
        <w:tc>
          <w:tcPr>
            <w:tcW w:w="53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Увеличение количества посещений   библиотек  городского поселения до 1,5 тыс. человек.</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xml:space="preserve">Увеличение количества библиографических записей в электронных каталогах и картотеках общедоступных библиотек Перелешинского городского поселения   с 1,0% в 2013 году до 8,0% </w:t>
            </w:r>
            <w:r w:rsidRPr="000E6864">
              <w:rPr>
                <w:rFonts w:ascii="Times New Roman" w:eastAsia="Times New Roman" w:hAnsi="Times New Roman" w:cs="Times New Roman"/>
                <w:sz w:val="24"/>
                <w:szCs w:val="24"/>
                <w:lang w:eastAsia="ru-RU"/>
              </w:rPr>
              <w:lastRenderedPageBreak/>
              <w:t>в 2020 году.</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Увеличение доли массовых библиотек Перелешинского городского поселения, подключенных к сети «Интернет» - 100%  до  2020 года.</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               1. Характеристика сферы 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описание основных проблем в указанной сфере и прогноз ее развития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Библиотечное обслуживание является одной из важнейших составляющих современной культурной жизни. Библиотеки выполняют важнейшие социальные и коммуникативные функции, они являются одной из основных форм информационного обеспечения населения.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Основная миссия библиотек – предоставление накопленных ресурсов в пользование жителям Перелешинского городского поселения – как настоящему, так и будущим поколениям.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Современный этап развития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(все более доступен Интернет и его поисковые возможности). Поэтому современная библиотека не может ограничить формирование своих фондов только печатными документами,  свой сервис стандартным набором услуг, она должна формировать фонды документами на электронных носителях, расширять границы библиотечного сервиса за счет освоения информационных и социально-культурных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Реализация подпрограммы в части развития библиотечного дела направлена на создание условий и факторов, способствующих развитию библиотечного дела Перелешинского городского поселения, и включает: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активизацию информационной деятельности  библиотек;</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расширение направлений и форм обслуживания читателей;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дальнейшее внедрение новых информационных технологий в обслуживание читателей  городского поселения, повышение числа пользователей;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организацию и осуществление библиотечного, информационного и справочно-библиографического обслуживания пользователей библиотек;</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популяризацию   инновационной деятельности библиотек;</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перевод в электронный вид библиотечных фондов, обеспечение доступа населения к ним с использованием сети Интернет;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пропаганду детского и юношеского чтения;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обеспечение библиотек современными системами безопасности, внедрение современных средств противопожарной защиты;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укрепление материально-технической базы библиотек, в том числе обеспечение библиотек современным оборудованием для хранения и использования фондов, каталогов;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модернизацию и обеспечение инновационного развития библиотек путем технологического обновления, внедрения и распространения новых информационных продуктов и технологий;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профессиональную переподготовку и повышение квалификации библиотечных работников.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0E6864">
        <w:rPr>
          <w:rFonts w:ascii="Arial" w:eastAsia="Times New Roman" w:hAnsi="Arial" w:cs="Arial"/>
          <w:color w:val="000000"/>
          <w:sz w:val="20"/>
          <w:szCs w:val="20"/>
          <w:lang w:eastAsia="ru-RU"/>
        </w:rPr>
        <w:t>.</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2.1.В соответствии со стратегическими целями социально-экономического развития Перелешинского городского поселения  на период до 2020 года предстоит: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создать эффективную систему библиотечного обслуживания населения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создать условия для модернизации и дальнейшего развития библиотек;</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обеспечить условия для повышения профессионального уровня и условий труда библиотечных работников;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развивать систему пропаганды и поддержки профессионального искусства, профессионального творчества;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2.2. Цели, задачи и показатели (индикаторы) достижения целей и решения задач.</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При реализации подпрограммы выделена следующая основная цель - развитие культурного потенциала населения Перелешинского городского поселения, расширение доступа населения к культурным ценностям и информации.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Задачи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 Повышение доступности и качества библиотечных услуг.</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Показатели, используемые для достижения поставленной цели: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 Количество  библиотек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Число посетителей  библиотек в отчетном году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 Увеличение количества библиографических записей в электронных каталогах и картотеках общедоступных библиотек Перелешинского городского поселения  (в процентах).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3. Увеличение доли массовых библиотек, подключенных к сети «Интернет» -100%.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2.3. Описание основных ожидаемых конечных результатов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Основными ожидаемыми результатами реализации подпрограммы по итогам 2020 года будут: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Увеличение количества посещений  библиотек  городского поселения до 1,5 тыс. человек.</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Увеличение количества библиографических записей в электронных каталогах и картотеках общедоступных библиотек Перелешинского городского поселения Панинского муниципального района  с 1,0% в 2013 году до 8,0% в 2020 году.</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Увеличение доли массовых библиотек, расположенных на территории городского поселения, подключенных к сети «Интернет» - 100% в 2020 году.</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2.4. Сроки и этапы 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Общий срок реализации подпрограммы рассчитан на период с 2014 по 2020 год (в один этап).</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3. Характеристика основных мероприятий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рамках подпрограммы планируется реализация четырех основных мероприятий: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 Финансовое обеспечение деятельности  филиалов МКУК «ПМЦБ», расположенных на территории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 Развитие и модернизация библиотечного дела, внедрение новых технологий и форм деятельности.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4. Организация и проведение мероприятий – творческих отчетов.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Основное мероприятие 1. Финансовое обеспечение деятельности  филиалов МКУК «ПМЦБ», расположенных на территории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Содержание мероприятия: расширение доступности культурного, информационного продукта для различных социальных и возрастных категорий граждан  путем дальнейшей информатизации библиотек, организация социально- культурной деятельности, способствующей приобщению пользователей к культурному наследию и развитию способности воспринимать все многообразие достижений человеческой мысли.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Ожидаемые результаты: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внедрение инновационных форм информационного обслуживания населения;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повышение доступности библиотечных фондов государственных библиотек;</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сохранение кадрового потенциала, способного обеспечить конкурентоспособность и качество предоставляемых услуг.</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Реализация основного мероприятия оказывает влияние на достижение показателей 1-3 эффективности 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Основное мероприятие 2. Развитие и модернизация  библиотечного дела, внедрение  новых технологий и форм деятельности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Цель данного мероприятия – повышение эффективности и качества библиотечной деятельности  путем технического переоснащения, замены морально устаревшего оборудования,  компьютеров, подключение к сети Интернет.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Реализация мероприятия  позволит  улучшить оснащение  учреждения культуры, обеспечив его  современным оборудованием;  расширить доступность культурного, информационного продукта для различных социальных и возрастных категорий граждан, создать современную  комфортную  среду,</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Основное мероприятие 3. Организация и проведение мероприятий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Содержание мероприятии: организация социально-культурной деятельности, способствующей приобщению пользователей к культурному наследию и развитию способности воспринимать все многообразие достижений человеческой мысли.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Срок реализации мероприятий: 2014 - 2020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Ожидаемые результаты: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внедрение инновационных форм информационного обслуживания населения;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повышение доступности библиотечных фондов  библиотек;</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-сохранение кадрового потенциала, способного обеспечить конкурентоспособность и качество предоставляемых услуг.</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4. Финансовое обеспечение 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Финансирование мероприятий подпрограммы предусмотрено за счет средств   бюджета Перелешинского городского поселения, кроме комплектования книжных фондов.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Расходы местного  бюджета на реализацию подпрограммы  муниципальной  программы  «Развитие культуры и туризма Перелешинского городского поселения Панинского муниципального района» на 2014 - 2020 годы отражены в таблице- 1.</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Тыс. рублей</w:t>
      </w:r>
    </w:p>
    <w:tbl>
      <w:tblPr>
        <w:tblW w:w="106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
        <w:gridCol w:w="3093"/>
        <w:gridCol w:w="1860"/>
        <w:gridCol w:w="739"/>
        <w:gridCol w:w="739"/>
        <w:gridCol w:w="740"/>
        <w:gridCol w:w="740"/>
        <w:gridCol w:w="740"/>
        <w:gridCol w:w="740"/>
        <w:gridCol w:w="740"/>
      </w:tblGrid>
      <w:tr w:rsidR="000E6864" w:rsidRPr="000E6864" w:rsidTr="000E6864">
        <w:tc>
          <w:tcPr>
            <w:tcW w:w="60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п/п</w:t>
            </w:r>
          </w:p>
        </w:tc>
        <w:tc>
          <w:tcPr>
            <w:tcW w:w="232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мероприятий</w:t>
            </w:r>
          </w:p>
        </w:tc>
        <w:tc>
          <w:tcPr>
            <w:tcW w:w="175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 финансирования,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 тыс.руб.</w:t>
            </w:r>
          </w:p>
        </w:tc>
        <w:tc>
          <w:tcPr>
            <w:tcW w:w="5955" w:type="dxa"/>
            <w:gridSpan w:val="7"/>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 том числе по годам</w:t>
            </w:r>
          </w:p>
        </w:tc>
      </w:tr>
      <w:tr w:rsidR="000E6864" w:rsidRPr="000E6864" w:rsidTr="000E6864">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w:t>
            </w:r>
          </w:p>
        </w:tc>
      </w:tr>
      <w:tr w:rsidR="000E6864" w:rsidRPr="000E6864" w:rsidTr="000E6864">
        <w:tc>
          <w:tcPr>
            <w:tcW w:w="60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23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Расходы на развитие и модернизацию  деятельности библиотечного дела</w:t>
            </w:r>
          </w:p>
        </w:tc>
        <w:tc>
          <w:tcPr>
            <w:tcW w:w="17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5240,6</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525,8</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639,5</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647,6</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665,4</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920,8</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920,8</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920,8</w:t>
            </w:r>
          </w:p>
        </w:tc>
      </w:tr>
      <w:tr w:rsidR="000E6864" w:rsidRPr="000E6864" w:rsidTr="000E6864">
        <w:tc>
          <w:tcPr>
            <w:tcW w:w="60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23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в сфере библиотечного обслуживания (культурно-массовые мероприятия- творческие отчеты)</w:t>
            </w:r>
          </w:p>
        </w:tc>
        <w:tc>
          <w:tcPr>
            <w:tcW w:w="17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75,0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c>
          <w:tcPr>
            <w:tcW w:w="60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23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w:t>
            </w:r>
          </w:p>
        </w:tc>
        <w:tc>
          <w:tcPr>
            <w:tcW w:w="17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5315,6</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525,8</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649,5</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657,6</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675,4</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5. Анализ рисков реализации подпрограммы и описание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мер управления рисками 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рискам реализации подпрограммы следует отнести следующие: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 институционально-правовые риски, связанные с отсутствием законодательного регулирования основных направлений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3) финансовые риски, которые связаны с финансированием мероприятий подпрограммы в неполном объеме.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4) непредвиденные риски, связанные с кризисными явлениями в экономике Перелешинского городского поселения ,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6. Оценка эффективности 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результате реализации мероприятий подпрограммы в 2014 - 2020 годах будут достигнуты следующие показатели, характеризующие эффективность 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Увеличение количества посещений   библиотек района до 1,5 тыс. человек.</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Увеличение количества библиографических записей в электронных каталогах и картотеках общедоступных библиотек Панинского муниципального района  с 1,0% в 2013 году до 8,0% в 2020 году.</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Увеличение доли массовых библиотек, подключенных к сети «Интернет» - 100% в 2020 году.</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Кроме того, достигнутые количественные показатели эффективности подпрограммы в значительной степени трансформируются в качественные социальные результаты: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повышение качества и расширение спектра предоставляемых   услуг;</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                - формирование благоприятной среды для самореализации творческой личности и развития духовных потребностей общества.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15240" w:type="dxa"/>
        <w:tblCellMar>
          <w:left w:w="0" w:type="dxa"/>
          <w:right w:w="0" w:type="dxa"/>
        </w:tblCellMar>
        <w:tblLook w:val="04A0" w:firstRow="1" w:lastRow="0" w:firstColumn="1" w:lastColumn="0" w:noHBand="0" w:noVBand="1"/>
      </w:tblPr>
      <w:tblGrid>
        <w:gridCol w:w="810"/>
        <w:gridCol w:w="5145"/>
        <w:gridCol w:w="1845"/>
        <w:gridCol w:w="1290"/>
        <w:gridCol w:w="870"/>
        <w:gridCol w:w="870"/>
        <w:gridCol w:w="870"/>
        <w:gridCol w:w="870"/>
        <w:gridCol w:w="870"/>
        <w:gridCol w:w="870"/>
        <w:gridCol w:w="930"/>
      </w:tblGrid>
      <w:tr w:rsidR="000E6864" w:rsidRPr="000E6864" w:rsidTr="000E6864">
        <w:trPr>
          <w:trHeight w:val="480"/>
        </w:trPr>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51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9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3510" w:type="dxa"/>
            <w:gridSpan w:val="4"/>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Приложение № 4.1.</w:t>
            </w:r>
          </w:p>
        </w:tc>
      </w:tr>
      <w:tr w:rsidR="000E6864" w:rsidRPr="000E6864" w:rsidTr="000E6864">
        <w:trPr>
          <w:trHeight w:val="990"/>
        </w:trPr>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51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9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4380" w:type="dxa"/>
            <w:gridSpan w:val="5"/>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 муниципальной  программе Перелешинского городского поселения«Развитие культуры и туризма»</w:t>
            </w:r>
          </w:p>
        </w:tc>
      </w:tr>
      <w:tr w:rsidR="000E6864" w:rsidRPr="000E6864" w:rsidTr="000E6864">
        <w:trPr>
          <w:trHeight w:val="630"/>
        </w:trPr>
        <w:tc>
          <w:tcPr>
            <w:tcW w:w="15240" w:type="dxa"/>
            <w:gridSpan w:val="11"/>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Сведения о показателях (индикаторах) муниципальной программы  Перелешинского городского поселения Панинского муниципального района«Развитие культуры и туризма»  и их значениях</w:t>
            </w:r>
          </w:p>
        </w:tc>
      </w:tr>
      <w:tr w:rsidR="000E6864" w:rsidRPr="000E6864" w:rsidTr="000E6864">
        <w:trPr>
          <w:trHeight w:val="315"/>
        </w:trPr>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51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9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1125"/>
        </w:trPr>
        <w:tc>
          <w:tcPr>
            <w:tcW w:w="810"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п/п</w:t>
            </w:r>
          </w:p>
        </w:tc>
        <w:tc>
          <w:tcPr>
            <w:tcW w:w="5145"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показателя (индикатора)</w:t>
            </w:r>
          </w:p>
        </w:tc>
        <w:tc>
          <w:tcPr>
            <w:tcW w:w="1845"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Пункт Федерального плана</w:t>
            </w:r>
            <w:r w:rsidRPr="000E6864">
              <w:rPr>
                <w:rFonts w:ascii="Times New Roman" w:eastAsia="Times New Roman" w:hAnsi="Times New Roman" w:cs="Times New Roman"/>
                <w:sz w:val="24"/>
                <w:szCs w:val="24"/>
                <w:lang w:eastAsia="ru-RU"/>
              </w:rPr>
              <w:br/>
              <w:t> статистических работ</w:t>
            </w:r>
          </w:p>
        </w:tc>
        <w:tc>
          <w:tcPr>
            <w:tcW w:w="1290"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Ед. измерения</w:t>
            </w:r>
          </w:p>
        </w:tc>
        <w:tc>
          <w:tcPr>
            <w:tcW w:w="6135" w:type="dxa"/>
            <w:gridSpan w:val="7"/>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Значения показателя (индикатора) по годам реализации государственной программы</w:t>
            </w:r>
          </w:p>
        </w:tc>
      </w:tr>
      <w:tr w:rsidR="000E6864" w:rsidRPr="000E6864" w:rsidTr="000E6864">
        <w:trPr>
          <w:trHeight w:val="315"/>
        </w:trPr>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w:t>
            </w:r>
          </w:p>
        </w:tc>
      </w:tr>
      <w:tr w:rsidR="000E6864" w:rsidRPr="000E6864" w:rsidTr="000E6864">
        <w:trPr>
          <w:trHeight w:val="315"/>
        </w:trPr>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51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w:t>
            </w:r>
          </w:p>
        </w:tc>
        <w:tc>
          <w:tcPr>
            <w:tcW w:w="129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11</w:t>
            </w:r>
          </w:p>
        </w:tc>
      </w:tr>
      <w:tr w:rsidR="000E6864" w:rsidRPr="000E6864" w:rsidTr="000E6864">
        <w:trPr>
          <w:trHeight w:val="315"/>
        </w:trPr>
        <w:tc>
          <w:tcPr>
            <w:tcW w:w="15240" w:type="dxa"/>
            <w:gridSpan w:val="11"/>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МУНИЦИПАЛЬНАЯ ПРОГРАММА 4</w:t>
            </w:r>
          </w:p>
        </w:tc>
      </w:tr>
      <w:tr w:rsidR="000E6864" w:rsidRPr="000E6864" w:rsidTr="000E6864">
        <w:trPr>
          <w:trHeight w:val="630"/>
        </w:trPr>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51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культуры и туризма</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9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тыс. руб. </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4051,6</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4749,0</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4332,4</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4354,4</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5703,6</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5703,6</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5703,6</w:t>
            </w:r>
          </w:p>
        </w:tc>
      </w:tr>
      <w:tr w:rsidR="000E6864" w:rsidRPr="000E6864" w:rsidTr="000E6864">
        <w:trPr>
          <w:trHeight w:val="315"/>
        </w:trPr>
        <w:tc>
          <w:tcPr>
            <w:tcW w:w="15240" w:type="dxa"/>
            <w:gridSpan w:val="11"/>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1</w:t>
            </w:r>
          </w:p>
        </w:tc>
      </w:tr>
      <w:tr w:rsidR="000E6864" w:rsidRPr="000E6864" w:rsidTr="000E6864">
        <w:trPr>
          <w:trHeight w:val="510"/>
        </w:trPr>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2.1</w:t>
            </w:r>
          </w:p>
        </w:tc>
        <w:tc>
          <w:tcPr>
            <w:tcW w:w="51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культурно-досуговой деятельности и народного творчества</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9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тыс. руб.  </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3525,8</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4099,5</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3674,8</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3679,0</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4767,8</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4767,8</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4767,8</w:t>
            </w:r>
          </w:p>
        </w:tc>
      </w:tr>
      <w:tr w:rsidR="000E6864" w:rsidRPr="000E6864" w:rsidTr="000E6864">
        <w:trPr>
          <w:trHeight w:val="315"/>
        </w:trPr>
        <w:tc>
          <w:tcPr>
            <w:tcW w:w="15240" w:type="dxa"/>
            <w:gridSpan w:val="11"/>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 мероприятие4.1</w:t>
            </w:r>
          </w:p>
        </w:tc>
      </w:tr>
      <w:tr w:rsidR="000E6864" w:rsidRPr="000E6864" w:rsidTr="000E6864">
        <w:trPr>
          <w:trHeight w:val="660"/>
        </w:trPr>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51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по организации и проведению культурно-массовых мероприятий</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9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тыс. руб. </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131,0</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r>
      <w:tr w:rsidR="000E6864" w:rsidRPr="000E6864" w:rsidTr="000E6864">
        <w:trPr>
          <w:trHeight w:val="315"/>
        </w:trPr>
        <w:tc>
          <w:tcPr>
            <w:tcW w:w="15240" w:type="dxa"/>
            <w:gridSpan w:val="11"/>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2</w:t>
            </w:r>
          </w:p>
        </w:tc>
      </w:tr>
      <w:tr w:rsidR="000E6864" w:rsidRPr="000E6864" w:rsidTr="000E6864">
        <w:trPr>
          <w:trHeight w:val="375"/>
        </w:trPr>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2.2</w:t>
            </w:r>
          </w:p>
        </w:tc>
        <w:tc>
          <w:tcPr>
            <w:tcW w:w="51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и модернизация библиотечного дела</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9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тыс. руб.  </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525,8</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649,5</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657,6</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675,4</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r>
      <w:tr w:rsidR="000E6864" w:rsidRPr="000E6864" w:rsidTr="000E6864">
        <w:trPr>
          <w:trHeight w:val="315"/>
        </w:trPr>
        <w:tc>
          <w:tcPr>
            <w:tcW w:w="15240" w:type="dxa"/>
            <w:gridSpan w:val="11"/>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 мероприятие 2.1</w:t>
            </w:r>
          </w:p>
        </w:tc>
      </w:tr>
      <w:tr w:rsidR="000E6864" w:rsidRPr="000E6864" w:rsidTr="000E6864">
        <w:trPr>
          <w:trHeight w:val="660"/>
        </w:trPr>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51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 культуры - библиотеки</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9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тыс. руб.  </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25,5</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48,0</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647,6</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665,4</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r>
      <w:tr w:rsidR="000E6864" w:rsidRPr="000E6864" w:rsidTr="000E6864">
        <w:trPr>
          <w:trHeight w:val="660"/>
        </w:trPr>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51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по организации и проведению культурно-массовых мероприятий</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9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тыс. руб.</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w:t>
            </w:r>
          </w:p>
        </w:tc>
      </w:tr>
      <w:tr w:rsidR="000E6864" w:rsidRPr="000E6864" w:rsidTr="000E6864">
        <w:trPr>
          <w:trHeight w:val="270"/>
        </w:trPr>
        <w:tc>
          <w:tcPr>
            <w:tcW w:w="15240" w:type="dxa"/>
            <w:gridSpan w:val="11"/>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 мероприятие 2.2</w:t>
            </w:r>
          </w:p>
        </w:tc>
      </w:tr>
      <w:tr w:rsidR="000E6864" w:rsidRPr="000E6864" w:rsidTr="000E6864">
        <w:trPr>
          <w:trHeight w:val="660"/>
        </w:trPr>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51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по передаче полномочий бюджету муниципального района из бюджета поселения</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9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тыс. руб.  </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500,3</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591,5</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8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 4.2.</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муниципальной  программе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«Развитие культуры и туризма»</w:t>
      </w:r>
    </w:p>
    <w:tbl>
      <w:tblPr>
        <w:tblW w:w="15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044"/>
        <w:gridCol w:w="1826"/>
        <w:gridCol w:w="1338"/>
        <w:gridCol w:w="1338"/>
        <w:gridCol w:w="1338"/>
        <w:gridCol w:w="1338"/>
        <w:gridCol w:w="1338"/>
        <w:gridCol w:w="1338"/>
        <w:gridCol w:w="1338"/>
      </w:tblGrid>
      <w:tr w:rsidR="000E6864" w:rsidRPr="000E6864" w:rsidTr="000E6864">
        <w:trPr>
          <w:trHeight w:val="945"/>
        </w:trPr>
        <w:tc>
          <w:tcPr>
            <w:tcW w:w="15240" w:type="dxa"/>
            <w:gridSpan w:val="10"/>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lastRenderedPageBreak/>
              <w:t>Расходы местного бюджета на реализацию муниципальной программы  Перелешинского городского поселения Панинского муниципального района «Развитие культуры и туризма»</w:t>
            </w:r>
          </w:p>
        </w:tc>
      </w:tr>
      <w:tr w:rsidR="000E6864" w:rsidRPr="000E6864" w:rsidTr="000E6864">
        <w:trPr>
          <w:trHeight w:val="645"/>
        </w:trPr>
        <w:tc>
          <w:tcPr>
            <w:tcW w:w="210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Статус</w:t>
            </w:r>
          </w:p>
        </w:tc>
        <w:tc>
          <w:tcPr>
            <w:tcW w:w="195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w:t>
            </w:r>
          </w:p>
        </w:tc>
        <w:tc>
          <w:tcPr>
            <w:tcW w:w="283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8370" w:type="dxa"/>
            <w:gridSpan w:val="7"/>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Расходы местного бюджета по годам реализации муниципальной программы, тыс. руб.</w:t>
            </w:r>
          </w:p>
        </w:tc>
      </w:tr>
      <w:tr w:rsidR="000E6864" w:rsidRPr="000E6864" w:rsidTr="000E6864">
        <w:trPr>
          <w:trHeight w:val="7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w:t>
            </w:r>
            <w:r w:rsidRPr="000E6864">
              <w:rPr>
                <w:rFonts w:ascii="Times New Roman" w:eastAsia="Times New Roman" w:hAnsi="Times New Roman" w:cs="Times New Roman"/>
                <w:sz w:val="24"/>
                <w:szCs w:val="24"/>
                <w:lang w:eastAsia="ru-RU"/>
              </w:rPr>
              <w:br/>
              <w:t>(первый год реализации)</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w:t>
            </w:r>
            <w:r w:rsidRPr="000E6864">
              <w:rPr>
                <w:rFonts w:ascii="Times New Roman" w:eastAsia="Times New Roman" w:hAnsi="Times New Roman" w:cs="Times New Roman"/>
                <w:sz w:val="24"/>
                <w:szCs w:val="24"/>
                <w:lang w:eastAsia="ru-RU"/>
              </w:rPr>
              <w:br/>
              <w:t>(второй год реализации)</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w:t>
            </w:r>
            <w:r w:rsidRPr="000E6864">
              <w:rPr>
                <w:rFonts w:ascii="Times New Roman" w:eastAsia="Times New Roman" w:hAnsi="Times New Roman" w:cs="Times New Roman"/>
                <w:sz w:val="24"/>
                <w:szCs w:val="24"/>
                <w:lang w:eastAsia="ru-RU"/>
              </w:rPr>
              <w:br/>
              <w:t>(третий год реализации)</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w:t>
            </w:r>
            <w:r w:rsidRPr="000E6864">
              <w:rPr>
                <w:rFonts w:ascii="Times New Roman" w:eastAsia="Times New Roman" w:hAnsi="Times New Roman" w:cs="Times New Roman"/>
                <w:sz w:val="24"/>
                <w:szCs w:val="24"/>
                <w:lang w:eastAsia="ru-RU"/>
              </w:rPr>
              <w:br/>
              <w:t>(четвертый год реализации)</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w:t>
            </w:r>
            <w:r w:rsidRPr="000E6864">
              <w:rPr>
                <w:rFonts w:ascii="Times New Roman" w:eastAsia="Times New Roman" w:hAnsi="Times New Roman" w:cs="Times New Roman"/>
                <w:sz w:val="24"/>
                <w:szCs w:val="24"/>
                <w:lang w:eastAsia="ru-RU"/>
              </w:rPr>
              <w:br/>
              <w:t>(пятый год реализации)</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w:t>
            </w:r>
            <w:r w:rsidRPr="000E6864">
              <w:rPr>
                <w:rFonts w:ascii="Times New Roman" w:eastAsia="Times New Roman" w:hAnsi="Times New Roman" w:cs="Times New Roman"/>
                <w:sz w:val="24"/>
                <w:szCs w:val="24"/>
                <w:lang w:eastAsia="ru-RU"/>
              </w:rPr>
              <w:br/>
              <w:t>(шестой год реализации)</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w:t>
            </w:r>
            <w:r w:rsidRPr="000E6864">
              <w:rPr>
                <w:rFonts w:ascii="Times New Roman" w:eastAsia="Times New Roman" w:hAnsi="Times New Roman" w:cs="Times New Roman"/>
                <w:sz w:val="24"/>
                <w:szCs w:val="24"/>
                <w:lang w:eastAsia="ru-RU"/>
              </w:rPr>
              <w:br/>
              <w:t>(седьмой год реализации)</w:t>
            </w:r>
          </w:p>
        </w:tc>
      </w:tr>
      <w:tr w:rsidR="000E6864" w:rsidRPr="000E6864" w:rsidTr="000E6864">
        <w:trPr>
          <w:trHeight w:val="360"/>
        </w:trPr>
        <w:tc>
          <w:tcPr>
            <w:tcW w:w="210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19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w:t>
            </w:r>
          </w:p>
        </w:tc>
      </w:tr>
      <w:tr w:rsidR="000E6864" w:rsidRPr="000E6864" w:rsidTr="000E6864">
        <w:trPr>
          <w:trHeight w:val="315"/>
        </w:trPr>
        <w:tc>
          <w:tcPr>
            <w:tcW w:w="210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МУНИЦИПАЛЬНАЯ ПРОГРАММА 4</w:t>
            </w:r>
          </w:p>
        </w:tc>
        <w:tc>
          <w:tcPr>
            <w:tcW w:w="195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Развитие культуры и туризма</w:t>
            </w: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4051,6</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4749,0</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4332,4</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4354,4</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5703,6</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5703,6</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5703,6</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4051,6</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4749,0</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4332,4</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4354,4</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5703,6</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5703,6</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5703,6</w:t>
            </w:r>
          </w:p>
        </w:tc>
      </w:tr>
      <w:tr w:rsidR="000E6864" w:rsidRPr="000E6864" w:rsidTr="000E6864">
        <w:trPr>
          <w:trHeight w:val="360"/>
        </w:trPr>
        <w:tc>
          <w:tcPr>
            <w:tcW w:w="210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1</w:t>
            </w:r>
          </w:p>
        </w:tc>
        <w:tc>
          <w:tcPr>
            <w:tcW w:w="195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Развитие культурно-досуговой деятельности и народного творчества</w:t>
            </w: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3525,8</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4099,5</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3674,8</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3679,0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4767,8</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4767,8</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4767,8</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7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5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3525,8</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4099,5</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3674,8</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3679,0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4767,8</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4767,8</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4767,8</w:t>
            </w:r>
          </w:p>
        </w:tc>
      </w:tr>
      <w:tr w:rsidR="000E6864" w:rsidRPr="000E6864" w:rsidTr="000E6864">
        <w:trPr>
          <w:trHeight w:val="315"/>
        </w:trPr>
        <w:tc>
          <w:tcPr>
            <w:tcW w:w="210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 мероприятие 1.1</w:t>
            </w:r>
          </w:p>
        </w:tc>
        <w:tc>
          <w:tcPr>
            <w:tcW w:w="195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по организации и проведению культурно-массовых мероприятий</w:t>
            </w: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131,0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12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131,0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r>
      <w:tr w:rsidR="000E6864" w:rsidRPr="000E6864" w:rsidTr="000E6864">
        <w:trPr>
          <w:trHeight w:val="360"/>
        </w:trPr>
        <w:tc>
          <w:tcPr>
            <w:tcW w:w="210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2</w:t>
            </w:r>
          </w:p>
        </w:tc>
        <w:tc>
          <w:tcPr>
            <w:tcW w:w="195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и модернизация библиотечного дела</w:t>
            </w: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525,8</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649,5</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657,6</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675,4</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7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5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xml:space="preserve">Администрация Перелешинского </w:t>
            </w:r>
            <w:r w:rsidRPr="000E6864">
              <w:rPr>
                <w:rFonts w:ascii="Times New Roman" w:eastAsia="Times New Roman" w:hAnsi="Times New Roman" w:cs="Times New Roman"/>
                <w:sz w:val="24"/>
                <w:szCs w:val="24"/>
                <w:lang w:eastAsia="ru-RU"/>
              </w:rPr>
              <w:lastRenderedPageBreak/>
              <w:t>городского поселения</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525,8</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649,5</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657,6</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675,4</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r>
      <w:tr w:rsidR="000E6864" w:rsidRPr="000E6864" w:rsidTr="000E6864">
        <w:trPr>
          <w:trHeight w:val="315"/>
        </w:trPr>
        <w:tc>
          <w:tcPr>
            <w:tcW w:w="210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Основное мероприятие 2.1</w:t>
            </w:r>
          </w:p>
        </w:tc>
        <w:tc>
          <w:tcPr>
            <w:tcW w:w="195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 культуры - библиотеки</w:t>
            </w: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25,5</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48,0</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647,6</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665,4</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12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25,5</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48,0</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647,6</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665,4</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r>
      <w:tr w:rsidR="000E6864" w:rsidRPr="000E6864" w:rsidTr="000E6864">
        <w:trPr>
          <w:trHeight w:val="240"/>
        </w:trPr>
        <w:tc>
          <w:tcPr>
            <w:tcW w:w="210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9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по организации и проведению культурно-массовых мероприятий</w:t>
            </w: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w:t>
            </w:r>
          </w:p>
        </w:tc>
      </w:tr>
      <w:tr w:rsidR="000E6864" w:rsidRPr="000E6864" w:rsidTr="000E6864">
        <w:trPr>
          <w:trHeight w:val="315"/>
        </w:trPr>
        <w:tc>
          <w:tcPr>
            <w:tcW w:w="210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 мероприятие 2.2</w:t>
            </w:r>
          </w:p>
        </w:tc>
        <w:tc>
          <w:tcPr>
            <w:tcW w:w="195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Мероприятия по передаче полномочий бюджету муниципального района из бюджета поселения</w:t>
            </w: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500,3</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591,5</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12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500,3</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591,5</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 4..3.</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муниципальной  программе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«Развитие культуры и туризма»</w:t>
      </w:r>
    </w:p>
    <w:tbl>
      <w:tblPr>
        <w:tblW w:w="15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044"/>
        <w:gridCol w:w="2158"/>
        <w:gridCol w:w="1338"/>
        <w:gridCol w:w="1338"/>
        <w:gridCol w:w="1338"/>
        <w:gridCol w:w="1338"/>
        <w:gridCol w:w="1338"/>
        <w:gridCol w:w="1338"/>
        <w:gridCol w:w="1338"/>
      </w:tblGrid>
      <w:tr w:rsidR="000E6864" w:rsidRPr="000E6864" w:rsidTr="000E6864">
        <w:trPr>
          <w:trHeight w:val="930"/>
        </w:trPr>
        <w:tc>
          <w:tcPr>
            <w:tcW w:w="15270" w:type="dxa"/>
            <w:gridSpan w:val="10"/>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Перелешинского городского поселения Панинского муниципального района «Развитие культуры и туризма»</w:t>
            </w:r>
          </w:p>
        </w:tc>
      </w:tr>
      <w:tr w:rsidR="000E6864" w:rsidRPr="000E6864" w:rsidTr="000E6864">
        <w:trPr>
          <w:trHeight w:val="540"/>
        </w:trPr>
        <w:tc>
          <w:tcPr>
            <w:tcW w:w="20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Статус</w:t>
            </w:r>
          </w:p>
        </w:tc>
        <w:tc>
          <w:tcPr>
            <w:tcW w:w="271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w:t>
            </w:r>
          </w:p>
        </w:tc>
        <w:tc>
          <w:tcPr>
            <w:tcW w:w="226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Источники ресурсного обеспечения</w:t>
            </w:r>
          </w:p>
        </w:tc>
        <w:tc>
          <w:tcPr>
            <w:tcW w:w="8220" w:type="dxa"/>
            <w:gridSpan w:val="7"/>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Оценка расходов по годам реализации муниципальной программы, тыс. руб.</w:t>
            </w:r>
          </w:p>
        </w:tc>
      </w:tr>
      <w:tr w:rsidR="000E6864" w:rsidRPr="000E6864" w:rsidTr="000E6864">
        <w:trPr>
          <w:trHeight w:val="5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w:t>
            </w:r>
            <w:r w:rsidRPr="000E6864">
              <w:rPr>
                <w:rFonts w:ascii="Times New Roman" w:eastAsia="Times New Roman" w:hAnsi="Times New Roman" w:cs="Times New Roman"/>
                <w:sz w:val="24"/>
                <w:szCs w:val="24"/>
                <w:lang w:eastAsia="ru-RU"/>
              </w:rPr>
              <w:br/>
              <w:t>(первый год реализации)</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w:t>
            </w:r>
            <w:r w:rsidRPr="000E6864">
              <w:rPr>
                <w:rFonts w:ascii="Times New Roman" w:eastAsia="Times New Roman" w:hAnsi="Times New Roman" w:cs="Times New Roman"/>
                <w:sz w:val="24"/>
                <w:szCs w:val="24"/>
                <w:lang w:eastAsia="ru-RU"/>
              </w:rPr>
              <w:br/>
              <w:t>(второй год реализации)</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w:t>
            </w:r>
            <w:r w:rsidRPr="000E6864">
              <w:rPr>
                <w:rFonts w:ascii="Times New Roman" w:eastAsia="Times New Roman" w:hAnsi="Times New Roman" w:cs="Times New Roman"/>
                <w:sz w:val="24"/>
                <w:szCs w:val="24"/>
                <w:lang w:eastAsia="ru-RU"/>
              </w:rPr>
              <w:br/>
              <w:t>(третий год реализации)</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w:t>
            </w:r>
            <w:r w:rsidRPr="000E6864">
              <w:rPr>
                <w:rFonts w:ascii="Times New Roman" w:eastAsia="Times New Roman" w:hAnsi="Times New Roman" w:cs="Times New Roman"/>
                <w:sz w:val="24"/>
                <w:szCs w:val="24"/>
                <w:lang w:eastAsia="ru-RU"/>
              </w:rPr>
              <w:br/>
              <w:t>(четвертый год реализации)</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w:t>
            </w:r>
            <w:r w:rsidRPr="000E6864">
              <w:rPr>
                <w:rFonts w:ascii="Times New Roman" w:eastAsia="Times New Roman" w:hAnsi="Times New Roman" w:cs="Times New Roman"/>
                <w:sz w:val="24"/>
                <w:szCs w:val="24"/>
                <w:lang w:eastAsia="ru-RU"/>
              </w:rPr>
              <w:br/>
              <w:t>(пятый год реализации)</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w:t>
            </w:r>
            <w:r w:rsidRPr="000E6864">
              <w:rPr>
                <w:rFonts w:ascii="Times New Roman" w:eastAsia="Times New Roman" w:hAnsi="Times New Roman" w:cs="Times New Roman"/>
                <w:sz w:val="24"/>
                <w:szCs w:val="24"/>
                <w:lang w:eastAsia="ru-RU"/>
              </w:rPr>
              <w:br/>
              <w:t>(шестой год реализации)</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w:t>
            </w:r>
            <w:r w:rsidRPr="000E6864">
              <w:rPr>
                <w:rFonts w:ascii="Times New Roman" w:eastAsia="Times New Roman" w:hAnsi="Times New Roman" w:cs="Times New Roman"/>
                <w:sz w:val="24"/>
                <w:szCs w:val="24"/>
                <w:lang w:eastAsia="ru-RU"/>
              </w:rPr>
              <w:br/>
              <w:t>(седьмой год реализации)</w:t>
            </w:r>
          </w:p>
        </w:tc>
      </w:tr>
      <w:tr w:rsidR="000E6864" w:rsidRPr="000E6864" w:rsidTr="000E6864">
        <w:trPr>
          <w:trHeight w:val="315"/>
        </w:trPr>
        <w:tc>
          <w:tcPr>
            <w:tcW w:w="20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271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МУНИЦИПАЛЬНАЯ ПРОГРАММА 4</w:t>
            </w:r>
          </w:p>
        </w:tc>
        <w:tc>
          <w:tcPr>
            <w:tcW w:w="271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культуры и туризма</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4051,6</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4749,0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4332,4</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4354,4</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5703,6</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5703,6</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5703,6</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4051,6</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4749,0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4332,4</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4354,4</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5703,6</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5703,6</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5703,6</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3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юридические лица </w:t>
            </w:r>
            <w:r w:rsidRPr="000E6864">
              <w:rPr>
                <w:rFonts w:ascii="Times New Roman" w:eastAsia="Times New Roman" w:hAnsi="Times New Roman" w:cs="Times New Roman"/>
                <w:sz w:val="24"/>
                <w:szCs w:val="24"/>
                <w:vertAlign w:val="superscript"/>
                <w:lang w:eastAsia="ru-RU"/>
              </w:rPr>
              <w:t>1</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1</w:t>
            </w:r>
          </w:p>
        </w:tc>
        <w:tc>
          <w:tcPr>
            <w:tcW w:w="271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культурно-досуговой деятельности и народного творчества</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3525,8</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4099,5</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3674,8</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3679,0</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4767,8</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4767,8</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4767,8</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3525,8</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4099,5</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3674,8</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3679,0</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4767,8</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4767,8</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4767,8</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 том числе:</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Обновление материально-технической базы, приобретение специального оборудования</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юридические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w:t>
            </w:r>
            <w:r w:rsidRPr="000E6864">
              <w:rPr>
                <w:rFonts w:ascii="Times New Roman" w:eastAsia="Times New Roman" w:hAnsi="Times New Roman" w:cs="Times New Roman"/>
                <w:sz w:val="24"/>
                <w:szCs w:val="24"/>
                <w:lang w:eastAsia="ru-RU"/>
              </w:rPr>
              <w:br/>
              <w:t>мероприятие 1.1</w:t>
            </w:r>
          </w:p>
        </w:tc>
        <w:tc>
          <w:tcPr>
            <w:tcW w:w="271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по организации и проведению культурно-массовых мероприятий</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131,0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131,0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юридические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2</w:t>
            </w:r>
          </w:p>
        </w:tc>
        <w:tc>
          <w:tcPr>
            <w:tcW w:w="271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и модернизация библиотечного дела</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525,8</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649,5</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657,6</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675,4</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525,8</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649,5</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657,6</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675,4</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юридические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w:t>
            </w:r>
            <w:r w:rsidRPr="000E6864">
              <w:rPr>
                <w:rFonts w:ascii="Times New Roman" w:eastAsia="Times New Roman" w:hAnsi="Times New Roman" w:cs="Times New Roman"/>
                <w:sz w:val="24"/>
                <w:szCs w:val="24"/>
                <w:lang w:eastAsia="ru-RU"/>
              </w:rPr>
              <w:br/>
              <w:t>мероприятие 2.1</w:t>
            </w:r>
          </w:p>
        </w:tc>
        <w:tc>
          <w:tcPr>
            <w:tcW w:w="271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xml:space="preserve">Расходы на обеспечение деятельности (оказание услуг) подведомственных учреждений культуры - </w:t>
            </w:r>
            <w:r w:rsidRPr="000E6864">
              <w:rPr>
                <w:rFonts w:ascii="Times New Roman" w:eastAsia="Times New Roman" w:hAnsi="Times New Roman" w:cs="Times New Roman"/>
                <w:sz w:val="24"/>
                <w:szCs w:val="24"/>
                <w:lang w:eastAsia="ru-RU"/>
              </w:rPr>
              <w:lastRenderedPageBreak/>
              <w:t>библиотеки</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всего, в том числе:</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25,5</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48,0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647,6</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665,4</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25,5</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48,0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647,6</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665,4</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935,8</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xml:space="preserve"> внебюджетные </w:t>
            </w:r>
            <w:r w:rsidRPr="000E6864">
              <w:rPr>
                <w:rFonts w:ascii="Times New Roman" w:eastAsia="Times New Roman" w:hAnsi="Times New Roman" w:cs="Times New Roman"/>
                <w:sz w:val="24"/>
                <w:szCs w:val="24"/>
                <w:lang w:eastAsia="ru-RU"/>
              </w:rPr>
              <w:lastRenderedPageBreak/>
              <w:t>фонды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юридические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20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271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по организации и проведению культурно-массовых мероприятий</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w:t>
            </w:r>
            <w:r w:rsidRPr="000E6864">
              <w:rPr>
                <w:rFonts w:ascii="Times New Roman" w:eastAsia="Times New Roman" w:hAnsi="Times New Roman" w:cs="Times New Roman"/>
                <w:sz w:val="24"/>
                <w:szCs w:val="24"/>
                <w:lang w:eastAsia="ru-RU"/>
              </w:rPr>
              <w:br/>
              <w:t>мероприятие 2.2</w:t>
            </w:r>
          </w:p>
        </w:tc>
        <w:tc>
          <w:tcPr>
            <w:tcW w:w="271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по передаче полномочий бюджету муниципального района из бюджета поселения</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500,3</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591,5</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500,3</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591,5</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юридические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 4.4.</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муниципальной  программе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«Развитие культуры и туризма»</w:t>
      </w:r>
    </w:p>
    <w:tbl>
      <w:tblPr>
        <w:tblW w:w="15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
        <w:gridCol w:w="2127"/>
        <w:gridCol w:w="4473"/>
        <w:gridCol w:w="1826"/>
        <w:gridCol w:w="1420"/>
        <w:gridCol w:w="1420"/>
        <w:gridCol w:w="2861"/>
        <w:gridCol w:w="1058"/>
        <w:gridCol w:w="2035"/>
      </w:tblGrid>
      <w:tr w:rsidR="000E6864" w:rsidRPr="000E6864" w:rsidTr="000E6864">
        <w:trPr>
          <w:trHeight w:val="780"/>
        </w:trPr>
        <w:tc>
          <w:tcPr>
            <w:tcW w:w="15000" w:type="dxa"/>
            <w:gridSpan w:val="9"/>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План реализации муниципальной программы Перелешинского городского  поселения  Панинского муниципального района</w:t>
            </w:r>
            <w:r w:rsidRPr="000E6864">
              <w:rPr>
                <w:rFonts w:ascii="Times New Roman" w:eastAsia="Times New Roman" w:hAnsi="Times New Roman" w:cs="Times New Roman"/>
                <w:b/>
                <w:bCs/>
                <w:sz w:val="24"/>
                <w:szCs w:val="24"/>
                <w:lang w:eastAsia="ru-RU"/>
              </w:rPr>
              <w:br/>
              <w:t>«Развитие культуры и туризма» на 2014год</w:t>
            </w:r>
          </w:p>
        </w:tc>
      </w:tr>
      <w:tr w:rsidR="000E6864" w:rsidRPr="000E6864" w:rsidTr="000E6864">
        <w:trPr>
          <w:trHeight w:val="735"/>
        </w:trPr>
        <w:tc>
          <w:tcPr>
            <w:tcW w:w="73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п/п</w:t>
            </w:r>
          </w:p>
        </w:tc>
        <w:tc>
          <w:tcPr>
            <w:tcW w:w="192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Статус</w:t>
            </w:r>
          </w:p>
        </w:tc>
        <w:tc>
          <w:tcPr>
            <w:tcW w:w="243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подпрограммы,  основного мероприятия, мероприятия</w:t>
            </w:r>
          </w:p>
        </w:tc>
        <w:tc>
          <w:tcPr>
            <w:tcW w:w="172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Срок</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256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1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КБК</w:t>
            </w:r>
            <w:r w:rsidRPr="000E6864">
              <w:rPr>
                <w:rFonts w:ascii="Times New Roman" w:eastAsia="Times New Roman" w:hAnsi="Times New Roman" w:cs="Times New Roman"/>
                <w:sz w:val="24"/>
                <w:szCs w:val="24"/>
                <w:lang w:eastAsia="ru-RU"/>
              </w:rPr>
              <w:br/>
              <w:t>(местный</w:t>
            </w:r>
            <w:r w:rsidRPr="000E6864">
              <w:rPr>
                <w:rFonts w:ascii="Times New Roman" w:eastAsia="Times New Roman" w:hAnsi="Times New Roman" w:cs="Times New Roman"/>
                <w:sz w:val="24"/>
                <w:szCs w:val="24"/>
                <w:lang w:eastAsia="ru-RU"/>
              </w:rPr>
              <w:br/>
              <w:t>бюджет)</w:t>
            </w:r>
          </w:p>
        </w:tc>
        <w:tc>
          <w:tcPr>
            <w:tcW w:w="183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Расходы, предусмотренные решением представительного органа местного самоуправления о местном бюджете, на год</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r>
      <w:tr w:rsidR="000E6864" w:rsidRPr="000E6864" w:rsidTr="000E6864">
        <w:trPr>
          <w:trHeight w:val="210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начала реализации</w:t>
            </w:r>
            <w:r w:rsidRPr="000E6864">
              <w:rPr>
                <w:rFonts w:ascii="Times New Roman" w:eastAsia="Times New Roman" w:hAnsi="Times New Roman" w:cs="Times New Roman"/>
                <w:sz w:val="24"/>
                <w:szCs w:val="24"/>
                <w:lang w:eastAsia="ru-RU"/>
              </w:rPr>
              <w:br/>
              <w:t>мероприятия в очередном финансовом году</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окончания реализации</w:t>
            </w:r>
            <w:r w:rsidRPr="000E6864">
              <w:rPr>
                <w:rFonts w:ascii="Times New Roman" w:eastAsia="Times New Roman" w:hAnsi="Times New Roman" w:cs="Times New Roman"/>
                <w:sz w:val="24"/>
                <w:szCs w:val="24"/>
                <w:lang w:eastAsia="ru-RU"/>
              </w:rPr>
              <w:br/>
              <w:t>мероприятия</w:t>
            </w:r>
            <w:r w:rsidRPr="000E6864">
              <w:rPr>
                <w:rFonts w:ascii="Times New Roman" w:eastAsia="Times New Roman" w:hAnsi="Times New Roman" w:cs="Times New Roman"/>
                <w:sz w:val="24"/>
                <w:szCs w:val="24"/>
                <w:lang w:eastAsia="ru-RU"/>
              </w:rPr>
              <w:br/>
              <w:t>в очередном финансовом году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r>
      <w:tr w:rsidR="000E6864" w:rsidRPr="000E6864" w:rsidTr="000E6864">
        <w:trPr>
          <w:trHeight w:val="315"/>
        </w:trPr>
        <w:tc>
          <w:tcPr>
            <w:tcW w:w="7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19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24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w:t>
            </w:r>
          </w:p>
        </w:tc>
        <w:tc>
          <w:tcPr>
            <w:tcW w:w="17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w:t>
            </w:r>
          </w:p>
        </w:tc>
        <w:tc>
          <w:tcPr>
            <w:tcW w:w="25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w:t>
            </w:r>
          </w:p>
        </w:tc>
        <w:tc>
          <w:tcPr>
            <w:tcW w:w="18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w:t>
            </w:r>
          </w:p>
        </w:tc>
      </w:tr>
      <w:tr w:rsidR="000E6864" w:rsidRPr="000E6864" w:rsidTr="000E6864">
        <w:trPr>
          <w:trHeight w:val="315"/>
        </w:trPr>
        <w:tc>
          <w:tcPr>
            <w:tcW w:w="7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1</w:t>
            </w:r>
          </w:p>
        </w:tc>
        <w:tc>
          <w:tcPr>
            <w:tcW w:w="24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культурно-досуговой деятельности и народного творчества</w:t>
            </w:r>
          </w:p>
        </w:tc>
        <w:tc>
          <w:tcPr>
            <w:tcW w:w="17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31 декабря</w:t>
            </w:r>
          </w:p>
        </w:tc>
        <w:tc>
          <w:tcPr>
            <w:tcW w:w="25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xml:space="preserve">Формирование многообразной и полноценной культурной жизни жителей </w:t>
            </w:r>
            <w:r w:rsidRPr="000E6864">
              <w:rPr>
                <w:rFonts w:ascii="Times New Roman" w:eastAsia="Times New Roman" w:hAnsi="Times New Roman" w:cs="Times New Roman"/>
                <w:sz w:val="24"/>
                <w:szCs w:val="24"/>
                <w:lang w:eastAsia="ru-RU"/>
              </w:rPr>
              <w:lastRenderedPageBreak/>
              <w:t>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1110000</w:t>
            </w:r>
          </w:p>
        </w:tc>
        <w:tc>
          <w:tcPr>
            <w:tcW w:w="18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3525,8</w:t>
            </w:r>
          </w:p>
        </w:tc>
      </w:tr>
      <w:tr w:rsidR="000E6864" w:rsidRPr="000E6864" w:rsidTr="000E6864">
        <w:trPr>
          <w:trHeight w:val="630"/>
        </w:trPr>
        <w:tc>
          <w:tcPr>
            <w:tcW w:w="7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 </w:t>
            </w:r>
          </w:p>
        </w:tc>
        <w:tc>
          <w:tcPr>
            <w:tcW w:w="19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w:t>
            </w:r>
            <w:r w:rsidRPr="000E6864">
              <w:rPr>
                <w:rFonts w:ascii="Times New Roman" w:eastAsia="Times New Roman" w:hAnsi="Times New Roman" w:cs="Times New Roman"/>
                <w:sz w:val="24"/>
                <w:szCs w:val="24"/>
                <w:lang w:eastAsia="ru-RU"/>
              </w:rPr>
              <w:br/>
              <w:t>мероприятие 1.1</w:t>
            </w:r>
          </w:p>
        </w:tc>
        <w:tc>
          <w:tcPr>
            <w:tcW w:w="24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по организации и проведению культурно-массовых мероприятий</w:t>
            </w:r>
          </w:p>
        </w:tc>
        <w:tc>
          <w:tcPr>
            <w:tcW w:w="17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31 декабря</w:t>
            </w:r>
          </w:p>
        </w:tc>
        <w:tc>
          <w:tcPr>
            <w:tcW w:w="25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Увеличение количества проведенных культурно- досуговых мероприятий</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1119015</w:t>
            </w:r>
          </w:p>
        </w:tc>
        <w:tc>
          <w:tcPr>
            <w:tcW w:w="18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131,0</w:t>
            </w:r>
          </w:p>
        </w:tc>
      </w:tr>
      <w:tr w:rsidR="000E6864" w:rsidRPr="000E6864" w:rsidTr="000E6864">
        <w:trPr>
          <w:trHeight w:val="315"/>
        </w:trPr>
        <w:tc>
          <w:tcPr>
            <w:tcW w:w="7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2</w:t>
            </w:r>
          </w:p>
        </w:tc>
        <w:tc>
          <w:tcPr>
            <w:tcW w:w="24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и модернизация библиотечного дела</w:t>
            </w:r>
          </w:p>
        </w:tc>
        <w:tc>
          <w:tcPr>
            <w:tcW w:w="17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31 декабря</w:t>
            </w:r>
          </w:p>
        </w:tc>
        <w:tc>
          <w:tcPr>
            <w:tcW w:w="25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Улучшение качества работы библиотек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1120000</w:t>
            </w:r>
          </w:p>
        </w:tc>
        <w:tc>
          <w:tcPr>
            <w:tcW w:w="18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525,8</w:t>
            </w:r>
          </w:p>
        </w:tc>
      </w:tr>
      <w:tr w:rsidR="000E6864" w:rsidRPr="000E6864" w:rsidTr="000E6864">
        <w:trPr>
          <w:trHeight w:val="630"/>
        </w:trPr>
        <w:tc>
          <w:tcPr>
            <w:tcW w:w="7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w:t>
            </w:r>
            <w:r w:rsidRPr="000E6864">
              <w:rPr>
                <w:rFonts w:ascii="Times New Roman" w:eastAsia="Times New Roman" w:hAnsi="Times New Roman" w:cs="Times New Roman"/>
                <w:sz w:val="24"/>
                <w:szCs w:val="24"/>
                <w:lang w:eastAsia="ru-RU"/>
              </w:rPr>
              <w:br/>
              <w:t>мероприятие 2.1</w:t>
            </w:r>
          </w:p>
        </w:tc>
        <w:tc>
          <w:tcPr>
            <w:tcW w:w="24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 культуры - библиотеки</w:t>
            </w:r>
          </w:p>
        </w:tc>
        <w:tc>
          <w:tcPr>
            <w:tcW w:w="17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31 декабря</w:t>
            </w:r>
          </w:p>
        </w:tc>
        <w:tc>
          <w:tcPr>
            <w:tcW w:w="25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 культуры - библиотеки</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1120059</w:t>
            </w:r>
          </w:p>
        </w:tc>
        <w:tc>
          <w:tcPr>
            <w:tcW w:w="18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25,5</w:t>
            </w:r>
          </w:p>
        </w:tc>
      </w:tr>
      <w:tr w:rsidR="000E6864" w:rsidRPr="000E6864" w:rsidTr="000E6864">
        <w:trPr>
          <w:trHeight w:val="630"/>
        </w:trPr>
        <w:tc>
          <w:tcPr>
            <w:tcW w:w="7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w:t>
            </w:r>
            <w:r w:rsidRPr="000E6864">
              <w:rPr>
                <w:rFonts w:ascii="Times New Roman" w:eastAsia="Times New Roman" w:hAnsi="Times New Roman" w:cs="Times New Roman"/>
                <w:sz w:val="24"/>
                <w:szCs w:val="24"/>
                <w:lang w:eastAsia="ru-RU"/>
              </w:rPr>
              <w:br/>
              <w:t>мероприятие 2.2</w:t>
            </w:r>
          </w:p>
        </w:tc>
        <w:tc>
          <w:tcPr>
            <w:tcW w:w="24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по передаче полномочий бюджету муниципального района из бюджета поселения</w:t>
            </w:r>
          </w:p>
        </w:tc>
        <w:tc>
          <w:tcPr>
            <w:tcW w:w="17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31 декабря</w:t>
            </w:r>
          </w:p>
        </w:tc>
        <w:tc>
          <w:tcPr>
            <w:tcW w:w="25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межбюджетные трансферты  передаваемые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на оплату труда и начисления на нее.</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1129017</w:t>
            </w:r>
          </w:p>
        </w:tc>
        <w:tc>
          <w:tcPr>
            <w:tcW w:w="18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500,3</w:t>
            </w:r>
          </w:p>
        </w:tc>
      </w:tr>
      <w:tr w:rsidR="000E6864" w:rsidRPr="000E6864" w:rsidTr="000E6864">
        <w:trPr>
          <w:trHeight w:val="630"/>
        </w:trPr>
        <w:tc>
          <w:tcPr>
            <w:tcW w:w="7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24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по организации и проведению культурно-массовых мероприятий</w:t>
            </w:r>
          </w:p>
        </w:tc>
        <w:tc>
          <w:tcPr>
            <w:tcW w:w="17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01 января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31 декабря</w:t>
            </w:r>
          </w:p>
        </w:tc>
        <w:tc>
          <w:tcPr>
            <w:tcW w:w="25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Увеличение количества проведенных культурно- досуговых мероприятий</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1129018</w:t>
            </w:r>
          </w:p>
        </w:tc>
        <w:tc>
          <w:tcPr>
            <w:tcW w:w="18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ind w:left="5760"/>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№5</w:t>
      </w:r>
    </w:p>
    <w:p w:rsidR="000E6864" w:rsidRPr="000E6864" w:rsidRDefault="000E6864" w:rsidP="000E6864">
      <w:pPr>
        <w:shd w:val="clear" w:color="auto" w:fill="FFFFFF"/>
        <w:spacing w:after="0" w:line="240" w:lineRule="auto"/>
        <w:ind w:left="5760"/>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Постановлению</w:t>
      </w:r>
    </w:p>
    <w:p w:rsidR="000E6864" w:rsidRPr="000E6864" w:rsidRDefault="000E6864" w:rsidP="000E6864">
      <w:pPr>
        <w:shd w:val="clear" w:color="auto" w:fill="FFFFFF"/>
        <w:spacing w:after="0" w:line="240" w:lineRule="auto"/>
        <w:ind w:left="5760"/>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от 30 декабря 2013г. №172</w:t>
      </w:r>
    </w:p>
    <w:p w:rsidR="000E6864" w:rsidRPr="000E6864" w:rsidRDefault="000E6864" w:rsidP="000E6864">
      <w:pPr>
        <w:shd w:val="clear" w:color="auto" w:fill="FFFFFF"/>
        <w:spacing w:after="0" w:line="240" w:lineRule="auto"/>
        <w:ind w:left="5760"/>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редакции постановления №116 от 26.12.2014 год)</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МУНИЦИПАЛЬНАЯ ПРОГРАММА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 ПЕРЕЛЕШИНСКОГО ГОРОДСКОГО ПОСЕЛЕНИЯ ПАНИНСКОГО МУНИЦИПАЛЬНОГО РАЙОНА«РАЗВИТИЕ ФИЗИЧЕСКОЙ КУЛЬТУРЫ И СПОРТА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lastRenderedPageBreak/>
        <w:t>  НА 2014-2020 ГГ.»</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ПАСПОРТ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муниципальной программы  Перелешинского городского поселения Панинского муниципального района «Развитие физической культуры и спорта»  на 2014-2020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9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5040"/>
      </w:tblGrid>
      <w:tr w:rsidR="000E6864" w:rsidRPr="000E6864" w:rsidTr="000E6864">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Муниципальная программа Перелешинского городского поселения Панинского муниципального района «Развитие физической культуры и спорта» на 2014-2020 годы» (далее - Программа)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Ответственный исполнитель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Исполнители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Основные разработчики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Подпрограммы муниципальной программы и основные мероприятия</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«Развитие физической культуры и массового спорта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6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Цель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массовой физической культуры и спорта; совершенствование системы физического воспитания населения;  развитие инфраструктуры сферы физической культуры и спорта</w:t>
            </w:r>
          </w:p>
        </w:tc>
      </w:tr>
      <w:tr w:rsidR="000E6864" w:rsidRPr="000E6864" w:rsidTr="000E6864">
        <w:trPr>
          <w:trHeight w:val="36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Задачи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Повышение интереса населения городского поселения к занятиям физической культурой и спортом; развитие инфраструктуры для занятий массовым спортом в образовательных учреждениях по месту жительства;  создание и внедрение в образовательный процесс эффективной системы физического воспитания, ориентированной на особенности развития детей и подростков.</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Целевые индикаторы и показатели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приобщение различных слоев общества к регулярным занятиям физической культурой и спортом (% отношение к общей численности населения городского поселения).</w:t>
            </w:r>
          </w:p>
        </w:tc>
      </w:tr>
      <w:tr w:rsidR="000E6864" w:rsidRPr="000E6864" w:rsidTr="000E6864">
        <w:trPr>
          <w:trHeight w:val="63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Этапы и сроки реализации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2014-2020 годы</w:t>
            </w:r>
          </w:p>
        </w:tc>
      </w:tr>
      <w:tr w:rsidR="000E6864" w:rsidRPr="000E6864" w:rsidTr="000E6864">
        <w:trPr>
          <w:trHeight w:val="360"/>
        </w:trPr>
        <w:tc>
          <w:tcPr>
            <w:tcW w:w="453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Объемы и источники финансирования муниципальной программы (в действующих ценах каждого года реализации муниципальной программы) 1</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 г.              86,7 тыс. руб.</w:t>
            </w:r>
          </w:p>
        </w:tc>
      </w:tr>
      <w:tr w:rsidR="000E6864" w:rsidRPr="000E6864" w:rsidTr="000E6864">
        <w:trPr>
          <w:trHeight w:val="2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 г.              100,0 тыс. руб.</w:t>
            </w:r>
          </w:p>
        </w:tc>
      </w:tr>
      <w:tr w:rsidR="000E6864" w:rsidRPr="000E6864" w:rsidTr="000E6864">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 г.              100,0 тыс. руб.</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 г.              100,0 тыс. руб.</w:t>
            </w:r>
          </w:p>
        </w:tc>
      </w:tr>
      <w:tr w:rsidR="000E6864" w:rsidRPr="000E6864" w:rsidTr="000E6864">
        <w:trPr>
          <w:trHeight w:val="16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 г.              150,0 тыс. руб.</w:t>
            </w:r>
          </w:p>
        </w:tc>
      </w:tr>
      <w:tr w:rsidR="000E6864" w:rsidRPr="000E6864" w:rsidTr="000E6864">
        <w:trPr>
          <w:trHeight w:val="33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 г.              150,0 тыс. руб.</w:t>
            </w:r>
          </w:p>
        </w:tc>
      </w:tr>
      <w:tr w:rsidR="000E6864" w:rsidRPr="000E6864" w:rsidTr="000E6864">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 г.              150,0 тыс. руб.</w:t>
            </w:r>
          </w:p>
        </w:tc>
      </w:tr>
      <w:tr w:rsidR="000E6864" w:rsidRPr="000E6864" w:rsidTr="000E6864">
        <w:trPr>
          <w:trHeight w:val="1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0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ВСЕГО:                          836,7 тыс. руб.</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увеличение числа жителей городского поселения, ведущего физически активный образ жизни </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Организация управления   Программой и контроль за ходом ее реализации</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Текущее управление Программой осуществляет        Администрация городского поселения.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Контроль за ходом реализации Программы осуществляют</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Раздел I</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ОБЩИЕ ПОЛОЖЕНИЯ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Муниципальная программа  «Развитие физической культуры и спорта Перелешинского городского поселения Панинского муниципального района»  на 2014-2020 годы (далее - Программа) направлена на комплексный подход к решению проблемы.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Раздел II</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ОСНОВНАЯ ЦЕЛЬ, ЗАДАЧИ И НАПРАВЛЕНИЯ РЕАЛИЗАЦИИ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Основной целью  муниципальной программы  «Развитие физической культуры и спорта Перелешинского городского поселения Панинского муниципального района» на 2014-2020 годы является создание условий для укрепления здоровья жителей поселения путем развития инфраструктуры спорта, популяризации массового спорта и приобщения различных слоев населения к регулярным занятиям физической культуры и спортом, развития детско-юношеского футбола.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Для достижения указанной цели должны быть решены следующие основные задачи: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повышение интереса жителей поселения к регулярным занятиям массовым спортом;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развитие инфраструктуры для занятий массовым спортом, занятий физической культурой по месту жительства;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развитие материально-технической базы для подготовки спортивного резерва;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Решение указанных задач будет осуществляться по двум направлениям: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развитие физической культуры и спорта в Перелешинском городском поселении;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развитие инфраструктуры спорта в городском поселении.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В рамках 1-го направления предполагается реализация мероприятий по вопросам организации массовых форм занятий спортом и физической культуры в организациях, по месту жительства и пропаганде физической культуры и спорта.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Основными задачами по этому направлению являются: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-повышение интереса различных слоев населения поселения к занятиям физической культурой и спортом посредством: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проведение спортивных мероприятий (соревнований, спартакиад, турниров) для различных категорий жителей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обеспечения высокого качества спортивных услуг;</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организации пропаганды физической культуры и спорта, включающей в себя распространение социальной рекламы, продвижение ценности физической культуры и здорового образа жизни, освещение соревнований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Основными задачами по 2-му направлению являются: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развитие материально-технической базы;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оснащение современным специальным оборудованием и инвентарем.</w:t>
      </w:r>
    </w:p>
    <w:p w:rsidR="000E6864" w:rsidRPr="000E6864" w:rsidRDefault="000E6864" w:rsidP="000E6864">
      <w:pPr>
        <w:shd w:val="clear" w:color="auto" w:fill="FFFFFF"/>
        <w:spacing w:after="0" w:line="240" w:lineRule="auto"/>
        <w:ind w:left="142"/>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r w:rsidRPr="000E6864">
        <w:rPr>
          <w:rFonts w:ascii="Arial" w:eastAsia="Times New Roman" w:hAnsi="Arial" w:cs="Arial"/>
          <w:b/>
          <w:bCs/>
          <w:color w:val="000000"/>
          <w:sz w:val="20"/>
          <w:szCs w:val="20"/>
          <w:lang w:eastAsia="ru-RU"/>
        </w:rPr>
        <w:t>III. Целевые индикаторы и показатели Программы</w:t>
      </w:r>
    </w:p>
    <w:p w:rsidR="000E6864" w:rsidRPr="000E6864" w:rsidRDefault="000E6864" w:rsidP="000E6864">
      <w:pPr>
        <w:shd w:val="clear" w:color="auto" w:fill="FFFFFF"/>
        <w:spacing w:after="0" w:line="240" w:lineRule="auto"/>
        <w:ind w:left="142"/>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w:t>
      </w:r>
      <w:r w:rsidRPr="000E6864">
        <w:rPr>
          <w:rFonts w:ascii="Arial" w:eastAsia="Times New Roman" w:hAnsi="Arial" w:cs="Arial"/>
          <w:color w:val="000000"/>
          <w:sz w:val="20"/>
          <w:szCs w:val="20"/>
          <w:lang w:eastAsia="ru-RU"/>
        </w:rPr>
        <w:t>- увеличение числа жителей городского поселения, ведущего физически активный образ жизни (% отношение к общей численности населения городского поселения)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приобщение различных слоев общества к регулярным занятиям физической культурой и спортом;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повышение эффективности использования средств бюджета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Раздел IV.</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СРОКИ И ЭТАПЫ РЕАЛИЗАЦИИ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Программа реализуется в I этап 2014-2020 г.</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Раздел V</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ОБЪЕМЫ И ИСТОЧНИКИ ФИНАНСИРОВАНИЯ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Источниками финансового обеспечения муниципальной программы Перелешинского городского поселения Панинского муниципального района «Развитие физической культуры и спорта » на 2014-2020 годы являются средства местного бюджета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Объем средств, необходимых на реализацию Программы, указан ниже: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Общий объем финансирования Программы – 836,7  тыс. рублей, в том числе: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средства местного бюджета (836,7 тыс. рублей)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2014 год – 86,7 тыс рублей;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2015 год – 100,0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2016 год – 100,0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2017 год – 100,0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2018 год – 150,0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2019 год – 150,0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2020 год -  150,0 тыс рублей;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Средства местного бюджета, объемы и направления финансирования мероприятий Программы определяются разработанным и утвержденным бюджетом городского поселения. Объемы финансирования Программы на 2015-2020 годы носят прогнозный характер.</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Объемы бюджетных средств ежегодно уточняются в соответствии с решением Совета народных депутатов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Раздел VI</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ОЖИДАЕМЫЕ РЕЗУЛЬТАТЫ И ОЦЕНКА ЭФФЕКТИВНОСТИ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РЕАЛИЗАЦИИ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Результаты реализации системы программных мероприятий в соответствии с намеченной целью, приоритетными задачами и основными направлениями реализации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-мероприятия Программы направлены на рост числа граждан, регулярно занимающихся физической культурой и спортом, что приведёт к увеличению расходов на физическую культуру и спорт как за счёт роста расходов бюджета, так и за счёт увеличения расходов физических и юридических лиц на физическую культуру и спорт (приобретение спортивной одежды, инвентаря, оборудования). Повышение двигательной активности является основным компонентом регулярных занятий физической культурой и спортом положительно влияющих на сохранение и укрепление здоровья человека, снижение уровня заболеваний.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-выраженная тенденция к снижению среднего числа дней временной нетрудоспособности будет свидетельствовать об эффективности реализации программных мероприятий. Рост расходов на физическую культуру и спорт (в расчете на душу населения) будет свидетельствовать об изменении отношения граждан к своему здоровью, физической культуре и спорту. Результатом реализации Программы будет улучшение морально-психологического климата в подростковой и молодежной среде, повышение жизненного статуса инвалидов, пенсионеров, малообеспеченных граждан.</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ПЕРЕЧЕНЬ</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мероприятий по реализации муниципальной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Перелешинского городского поселения Панинского муниципального района «Развитие физической культуры и спорта », в части подпрограммы «Развитие физической культуры и массового спорта»  на 2014-2020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161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
        <w:gridCol w:w="2695"/>
        <w:gridCol w:w="1138"/>
        <w:gridCol w:w="988"/>
        <w:gridCol w:w="1138"/>
        <w:gridCol w:w="988"/>
        <w:gridCol w:w="854"/>
        <w:gridCol w:w="988"/>
        <w:gridCol w:w="854"/>
        <w:gridCol w:w="1840"/>
        <w:gridCol w:w="1137"/>
        <w:gridCol w:w="1077"/>
        <w:gridCol w:w="1889"/>
      </w:tblGrid>
      <w:tr w:rsidR="000E6864" w:rsidRPr="000E6864" w:rsidTr="000E6864">
        <w:trPr>
          <w:tblHeader/>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w:t>
            </w:r>
          </w:p>
        </w:tc>
        <w:tc>
          <w:tcPr>
            <w:tcW w:w="2700" w:type="dxa"/>
            <w:vMerge w:val="restart"/>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Наименование мероприятий</w:t>
            </w:r>
          </w:p>
        </w:tc>
        <w:tc>
          <w:tcPr>
            <w:tcW w:w="11010" w:type="dxa"/>
            <w:gridSpan w:val="10"/>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Объем финансирования, в тыс. руб.</w:t>
            </w:r>
          </w:p>
        </w:tc>
        <w:tc>
          <w:tcPr>
            <w:tcW w:w="1890" w:type="dxa"/>
            <w:vMerge w:val="restart"/>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Исполнители и соисполнители</w:t>
            </w:r>
          </w:p>
        </w:tc>
      </w:tr>
      <w:tr w:rsidR="000E6864" w:rsidRPr="000E6864" w:rsidTr="000E6864">
        <w:trPr>
          <w:tblHead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b/>
                <w:bCs/>
                <w:sz w:val="24"/>
                <w:szCs w:val="24"/>
                <w:lang w:eastAsia="ru-RU"/>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Всего</w:t>
            </w:r>
          </w:p>
        </w:tc>
        <w:tc>
          <w:tcPr>
            <w:tcW w:w="99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2014</w:t>
            </w:r>
          </w:p>
        </w:tc>
        <w:tc>
          <w:tcPr>
            <w:tcW w:w="114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2015</w:t>
            </w:r>
          </w:p>
        </w:tc>
        <w:tc>
          <w:tcPr>
            <w:tcW w:w="99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ind w:left="139"/>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2016</w:t>
            </w:r>
          </w:p>
        </w:tc>
        <w:tc>
          <w:tcPr>
            <w:tcW w:w="855"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  2017</w:t>
            </w:r>
          </w:p>
        </w:tc>
        <w:tc>
          <w:tcPr>
            <w:tcW w:w="99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2018</w:t>
            </w:r>
          </w:p>
        </w:tc>
        <w:tc>
          <w:tcPr>
            <w:tcW w:w="855"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2019</w:t>
            </w:r>
          </w:p>
        </w:tc>
        <w:tc>
          <w:tcPr>
            <w:tcW w:w="1845"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2020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2019</w:t>
            </w:r>
          </w:p>
        </w:tc>
        <w:tc>
          <w:tcPr>
            <w:tcW w:w="108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2020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b/>
                <w:bCs/>
                <w:sz w:val="24"/>
                <w:szCs w:val="24"/>
                <w:lang w:eastAsia="ru-RU"/>
              </w:rPr>
            </w:pPr>
          </w:p>
        </w:tc>
      </w:tr>
      <w:tr w:rsidR="000E6864" w:rsidRPr="000E6864" w:rsidTr="000E6864">
        <w:trPr>
          <w:tblHeader/>
        </w:trPr>
        <w:tc>
          <w:tcPr>
            <w:tcW w:w="57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1</w:t>
            </w:r>
          </w:p>
        </w:tc>
        <w:tc>
          <w:tcPr>
            <w:tcW w:w="270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2</w:t>
            </w:r>
          </w:p>
        </w:tc>
        <w:tc>
          <w:tcPr>
            <w:tcW w:w="114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3</w:t>
            </w:r>
          </w:p>
        </w:tc>
        <w:tc>
          <w:tcPr>
            <w:tcW w:w="99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4</w:t>
            </w:r>
          </w:p>
        </w:tc>
        <w:tc>
          <w:tcPr>
            <w:tcW w:w="114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5</w:t>
            </w:r>
          </w:p>
        </w:tc>
        <w:tc>
          <w:tcPr>
            <w:tcW w:w="99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6</w:t>
            </w:r>
          </w:p>
        </w:tc>
        <w:tc>
          <w:tcPr>
            <w:tcW w:w="855"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7</w:t>
            </w:r>
          </w:p>
        </w:tc>
        <w:tc>
          <w:tcPr>
            <w:tcW w:w="99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8</w:t>
            </w:r>
          </w:p>
        </w:tc>
        <w:tc>
          <w:tcPr>
            <w:tcW w:w="855"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9</w:t>
            </w:r>
          </w:p>
        </w:tc>
        <w:tc>
          <w:tcPr>
            <w:tcW w:w="1845"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10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9</w:t>
            </w:r>
          </w:p>
        </w:tc>
        <w:tc>
          <w:tcPr>
            <w:tcW w:w="108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10</w:t>
            </w:r>
          </w:p>
        </w:tc>
        <w:tc>
          <w:tcPr>
            <w:tcW w:w="189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11</w:t>
            </w:r>
          </w:p>
        </w:tc>
      </w:tr>
      <w:tr w:rsidR="000E6864" w:rsidRPr="000E6864" w:rsidTr="000E6864">
        <w:tc>
          <w:tcPr>
            <w:tcW w:w="5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ind w:left="-108"/>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270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Проведение массовых спортивных мероприятий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836,7</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86,7</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100,0</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100,0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100,0</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150,0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150,0</w:t>
            </w:r>
          </w:p>
        </w:tc>
        <w:tc>
          <w:tcPr>
            <w:tcW w:w="18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150,0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2,3</w:t>
            </w:r>
          </w:p>
        </w:tc>
        <w:tc>
          <w:tcPr>
            <w:tcW w:w="108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2,3</w:t>
            </w:r>
          </w:p>
        </w:tc>
        <w:tc>
          <w:tcPr>
            <w:tcW w:w="18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Денисовского сельского поселеният жители поселка,</w:t>
            </w:r>
          </w:p>
        </w:tc>
      </w:tr>
      <w:tr w:rsidR="000E6864" w:rsidRPr="000E6864" w:rsidTr="000E6864">
        <w:tc>
          <w:tcPr>
            <w:tcW w:w="3255" w:type="dxa"/>
            <w:gridSpan w:val="2"/>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Итого</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836,7</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86,7</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100,0</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100,0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100,0</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150,0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150,0</w:t>
            </w:r>
          </w:p>
        </w:tc>
        <w:tc>
          <w:tcPr>
            <w:tcW w:w="18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150,0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2,3</w:t>
            </w:r>
          </w:p>
        </w:tc>
        <w:tc>
          <w:tcPr>
            <w:tcW w:w="108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2,3</w:t>
            </w:r>
          </w:p>
        </w:tc>
        <w:tc>
          <w:tcPr>
            <w:tcW w:w="18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bl>
    <w:p w:rsidR="000E6864" w:rsidRPr="000E6864" w:rsidRDefault="000E6864" w:rsidP="000E6864">
      <w:pPr>
        <w:shd w:val="clear" w:color="auto" w:fill="FFFFFF"/>
        <w:spacing w:after="0" w:line="240" w:lineRule="auto"/>
        <w:ind w:left="57"/>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Раздел VII</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ОРГАНИЗАЦИЯ УПРАВЛЕНИЯ ПРОГРАММОЙ И КОНТРОЛЬ</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ЗА ХОДОМ ЕЕ РЕАЛИЗАЦИИ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Реализация Программы предусматривает координацию деятельности всех заинтересованных служб, общественных объединений. Администрация городского  поселения осуществляет управление Программой, составляет отчет по ее реализации.      Администрация Перелешинского городского поселения - координатор Программы, определяет основное содержание направлений и мероприятий Программы, их соответствие программным целям и задачам.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Контроль за ходом реализации Программы осуществляет Совет народных депутатов Перелешинского городского поселения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Одновременно с годовым отчетом об исполнении местного бюджета Администрация Перелешинского городского поселения ежегодно представляет в Совет народных депутатов Перелешинского городского поселения отчет о реализации Программы в отчетном финансовом году.</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Отчет о реализации Программы в соответствующем году должен содержать:</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общий объем фактически произведенных расходов, всего и в том числе по источникам финансирования;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перечень завершенных в течение года мероприятий по целевой программе;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перечень не завершенных в течение года мероприятий целевой программы и процент их незавершенности;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анализ причин несвоевременного завершения программных мероприятий;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целевой программы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Итоговый отчет о реализации целевой программы поселения в целом представляется в Совет народных депутатов Перелешинского городского поселения на утверждение не позднее 1 марта года, следующего за последним годом реализации, указанным в целевой программе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ПЕРЕЧЕНЬ</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мероприятий по реализации муниципальной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Перелешинского городского поселения Панинского муниципального района «Развитие физической культуры и спорта », в части подпрограммы «Развитие физической культуры и массового спорта»  на 2014-2020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ПАСПОРТ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Подрограммы «Развитие физической культуры и массового спорта»муниципальной программы  Перелешинского городского поселения Панинского муниципального района «Развитие физической культуры и спорта»  на 2014-2020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Данная подпрограмма направлена на развитие и внедрение в современное общество механизмов физического воспитания, правил, основ и навыков ведения здорового образа жизни. Основными механизмами реализации указанной подпрограммы являются реализация проектов, направленных</w:t>
      </w:r>
      <w:r w:rsidRPr="000E6864">
        <w:rPr>
          <w:rFonts w:ascii="Arial" w:eastAsia="Times New Roman" w:hAnsi="Arial" w:cs="Arial"/>
          <w:color w:val="000000"/>
          <w:sz w:val="20"/>
          <w:szCs w:val="20"/>
          <w:lang w:eastAsia="ru-RU"/>
        </w:rPr>
        <w:br/>
        <w:t>на развитие массового спорта, а также мероприятий (в том числе спортивных соревнований), пропагандирующих здоровый образ жизни.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9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5040"/>
      </w:tblGrid>
      <w:tr w:rsidR="000E6864" w:rsidRPr="000E6864" w:rsidTr="000E6864">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Подпрограммы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физической культуры и массового спорта»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 подпрограммы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Исполнители подпрограммы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Основные разработчики подпрограммы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r>
      <w:tr w:rsidR="000E6864" w:rsidRPr="000E6864" w:rsidTr="000E6864">
        <w:trPr>
          <w:trHeight w:val="36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Цель   подпрограммы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Создание условий, обеспечивающих возможность гражданам систематически заниматься физической культурой и спортом</w:t>
            </w:r>
          </w:p>
        </w:tc>
      </w:tr>
      <w:tr w:rsidR="000E6864" w:rsidRPr="000E6864" w:rsidTr="000E6864">
        <w:trPr>
          <w:trHeight w:val="36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Задачи  подпрограммы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Повышение мотивации граждан к систематическим занятиям физической культурой, спортом и ведению здорового образа жизни</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Целевые индикаторы и показатели  подпрограммы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приобщение различных слоев общества к регулярным занятиям физической культурой и спортом (% отношение к общей численности населения городского поселения).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-увеличение доли жителей  поселения, систематически занимающихся физической культурой и спортом, в общей численности населения поселения с 25,9 % в 2013 году до 48 % к 2020 году;</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количество проведённых спортивно-массовых мероприятий в  городском поселении с 48 до 61</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63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Этапы и сроки реализации подпрограммы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2014-2020 годы</w:t>
            </w:r>
          </w:p>
        </w:tc>
      </w:tr>
      <w:tr w:rsidR="000E6864" w:rsidRPr="000E6864" w:rsidTr="000E6864">
        <w:trPr>
          <w:trHeight w:val="360"/>
        </w:trPr>
        <w:tc>
          <w:tcPr>
            <w:tcW w:w="453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Объемы и источники финансирования подпрограммы (в действующих ценах каждого года реализации муниципальной программы) 1</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 г.              86,7 тыс. руб.</w:t>
            </w:r>
          </w:p>
        </w:tc>
      </w:tr>
      <w:tr w:rsidR="000E6864" w:rsidRPr="000E6864" w:rsidTr="000E6864">
        <w:trPr>
          <w:trHeight w:val="2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 г.              100,0 тыс. руб.</w:t>
            </w:r>
          </w:p>
        </w:tc>
      </w:tr>
      <w:tr w:rsidR="000E6864" w:rsidRPr="000E6864" w:rsidTr="000E6864">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 г.              100,0 тыс. руб.</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 г.              100,0 тыс. руб.</w:t>
            </w:r>
          </w:p>
        </w:tc>
      </w:tr>
      <w:tr w:rsidR="000E6864" w:rsidRPr="000E6864" w:rsidTr="000E6864">
        <w:trPr>
          <w:trHeight w:val="16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 г.              150,0 тыс. руб.</w:t>
            </w:r>
          </w:p>
        </w:tc>
      </w:tr>
      <w:tr w:rsidR="000E6864" w:rsidRPr="000E6864" w:rsidTr="000E6864">
        <w:trPr>
          <w:trHeight w:val="33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 г.              150,0 тыс. руб.</w:t>
            </w:r>
          </w:p>
        </w:tc>
      </w:tr>
      <w:tr w:rsidR="000E6864" w:rsidRPr="000E6864" w:rsidTr="000E6864">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 г.              150,0 тыс. руб.</w:t>
            </w:r>
          </w:p>
        </w:tc>
      </w:tr>
      <w:tr w:rsidR="000E6864" w:rsidRPr="000E6864" w:rsidTr="000E6864">
        <w:trPr>
          <w:trHeight w:val="1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0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ВСЕГО:                          836,7 тыс. руб.</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Ожидаемые конечные результаты реализации  подпрограммы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увеличение числа жителей городского поселения, ведущего физически активный образ жизни </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II. Характеристика текущего состояния соответствующей сферы социально-экономического развития городского поселения», основные показатели и анализ социальных, финансово-экономических и прочих рисков 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Одним из основных условий интенсивного развития  городского поселения  является наличие здорового поколения, развитие которого невозможно  без использования разнообразных средств физической культуры и спорта.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В исследованиях последних лет констатируется, что современные тенденции развития общества отрицательно сказываются на состоянии здоровья населения и в первую очередь учащейся молодежи.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Школьное физическое воспитание провозглашает своей главной целью разностороннее развитие физических способностей учащихся и на этой основе укрепление их здоровья.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Для достижения указанной цели должны быть решены следующие основные задачи: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повышение интереса жителей поселения к регулярным занятиям массовым спортом;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развитие инфраструктуры для занятий массовым спортом, занятий физической культурой по месту жительства;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развитие материально-технической базы для подготовки спортивного резерва;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Решение указанных задач будет осуществляться по двум направлениям: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развитие физической культуры и спорта в Перелешинском городском поселении;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     -  развитие инфраструктуры спорта в городском поселении.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В рамках 1-го направления предполагается реализация мероприятий по вопросам организации массовых форм занятий спортом и физической культуры в организациях, по месту жительства и пропаганде физической культуры и спорта.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Основными задачами по этому направлению являются: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-повышение интереса различных слоев населения поселения к занятиям физической культурой и спортом посредством: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проведение спортивных мероприятий (соревнований, спартакиад, турниров) для различных категорий жителей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обеспечения высокого качества спортивных услуг;</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организации пропаганды физической культуры и спорта, включающей в себя распространение социальной рекламы, продвижение ценности физической культуры и здорового образа жизни, освещение соревнований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Основными задачами по 2-му направлению являются: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развитие материально-технической базы;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 оснащение современным специальным оборудованием и инвентарем.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Целевые индикаторы и показатели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приобщение различных слоев общества к регулярным занятиям физической культурой и спортом (% отношение к общей численности населения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-увеличение доли жителей  поселения, систематически занимающихся физической культурой и спортом, в общей численности населения поселения с 25,9 % в 2013 году до 48 % к 2016 году;</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количество проведённых спортивно-массовых мероприятий в  городском поселении с 48 до 61</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Этапы и сроки 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один этап  2014-2020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ПЕРЕЧЕНЬ</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мероприятий по реализации  подпрограммы «Развитие физической культуры и массового спорта»  на 2014-2020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161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
        <w:gridCol w:w="2695"/>
        <w:gridCol w:w="1138"/>
        <w:gridCol w:w="988"/>
        <w:gridCol w:w="1138"/>
        <w:gridCol w:w="988"/>
        <w:gridCol w:w="854"/>
        <w:gridCol w:w="988"/>
        <w:gridCol w:w="854"/>
        <w:gridCol w:w="1839"/>
        <w:gridCol w:w="1137"/>
        <w:gridCol w:w="1077"/>
        <w:gridCol w:w="1890"/>
      </w:tblGrid>
      <w:tr w:rsidR="000E6864" w:rsidRPr="000E6864" w:rsidTr="000E6864">
        <w:trPr>
          <w:tblHeader/>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w:t>
            </w:r>
          </w:p>
        </w:tc>
        <w:tc>
          <w:tcPr>
            <w:tcW w:w="2700" w:type="dxa"/>
            <w:vMerge w:val="restart"/>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Наименование мероприятий</w:t>
            </w:r>
          </w:p>
        </w:tc>
        <w:tc>
          <w:tcPr>
            <w:tcW w:w="11010" w:type="dxa"/>
            <w:gridSpan w:val="10"/>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Объем финансирования, в тыс. руб.</w:t>
            </w:r>
          </w:p>
        </w:tc>
        <w:tc>
          <w:tcPr>
            <w:tcW w:w="1890" w:type="dxa"/>
            <w:vMerge w:val="restart"/>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Исполнители и соисполнители</w:t>
            </w:r>
          </w:p>
        </w:tc>
      </w:tr>
      <w:tr w:rsidR="000E6864" w:rsidRPr="000E6864" w:rsidTr="000E6864">
        <w:trPr>
          <w:tblHead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b/>
                <w:bCs/>
                <w:sz w:val="24"/>
                <w:szCs w:val="24"/>
                <w:lang w:eastAsia="ru-RU"/>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Всего</w:t>
            </w:r>
          </w:p>
        </w:tc>
        <w:tc>
          <w:tcPr>
            <w:tcW w:w="99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2014</w:t>
            </w:r>
          </w:p>
        </w:tc>
        <w:tc>
          <w:tcPr>
            <w:tcW w:w="114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2015</w:t>
            </w:r>
          </w:p>
        </w:tc>
        <w:tc>
          <w:tcPr>
            <w:tcW w:w="99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ind w:left="139"/>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2016</w:t>
            </w:r>
          </w:p>
        </w:tc>
        <w:tc>
          <w:tcPr>
            <w:tcW w:w="855"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  2017</w:t>
            </w:r>
          </w:p>
        </w:tc>
        <w:tc>
          <w:tcPr>
            <w:tcW w:w="99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2018</w:t>
            </w:r>
          </w:p>
        </w:tc>
        <w:tc>
          <w:tcPr>
            <w:tcW w:w="855"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2019</w:t>
            </w:r>
          </w:p>
        </w:tc>
        <w:tc>
          <w:tcPr>
            <w:tcW w:w="1845"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2020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2019</w:t>
            </w:r>
          </w:p>
        </w:tc>
        <w:tc>
          <w:tcPr>
            <w:tcW w:w="108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2020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b/>
                <w:bCs/>
                <w:sz w:val="24"/>
                <w:szCs w:val="24"/>
                <w:lang w:eastAsia="ru-RU"/>
              </w:rPr>
            </w:pPr>
          </w:p>
        </w:tc>
      </w:tr>
      <w:tr w:rsidR="000E6864" w:rsidRPr="000E6864" w:rsidTr="000E6864">
        <w:trPr>
          <w:tblHeader/>
        </w:trPr>
        <w:tc>
          <w:tcPr>
            <w:tcW w:w="57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1</w:t>
            </w:r>
          </w:p>
        </w:tc>
        <w:tc>
          <w:tcPr>
            <w:tcW w:w="270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2</w:t>
            </w:r>
          </w:p>
        </w:tc>
        <w:tc>
          <w:tcPr>
            <w:tcW w:w="114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3</w:t>
            </w:r>
          </w:p>
        </w:tc>
        <w:tc>
          <w:tcPr>
            <w:tcW w:w="99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4</w:t>
            </w:r>
          </w:p>
        </w:tc>
        <w:tc>
          <w:tcPr>
            <w:tcW w:w="114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5</w:t>
            </w:r>
          </w:p>
        </w:tc>
        <w:tc>
          <w:tcPr>
            <w:tcW w:w="99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6</w:t>
            </w:r>
          </w:p>
        </w:tc>
        <w:tc>
          <w:tcPr>
            <w:tcW w:w="855"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7</w:t>
            </w:r>
          </w:p>
        </w:tc>
        <w:tc>
          <w:tcPr>
            <w:tcW w:w="99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8</w:t>
            </w:r>
          </w:p>
        </w:tc>
        <w:tc>
          <w:tcPr>
            <w:tcW w:w="855"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9</w:t>
            </w:r>
          </w:p>
        </w:tc>
        <w:tc>
          <w:tcPr>
            <w:tcW w:w="1845"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10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9</w:t>
            </w:r>
          </w:p>
        </w:tc>
        <w:tc>
          <w:tcPr>
            <w:tcW w:w="108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10</w:t>
            </w:r>
          </w:p>
        </w:tc>
        <w:tc>
          <w:tcPr>
            <w:tcW w:w="1890" w:type="dxa"/>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jc w:val="center"/>
              <w:rPr>
                <w:rFonts w:ascii="Times New Roman" w:eastAsia="Times New Roman" w:hAnsi="Times New Roman" w:cs="Times New Roman"/>
                <w:b/>
                <w:bCs/>
                <w:sz w:val="24"/>
                <w:szCs w:val="24"/>
                <w:lang w:eastAsia="ru-RU"/>
              </w:rPr>
            </w:pPr>
            <w:r w:rsidRPr="000E6864">
              <w:rPr>
                <w:rFonts w:ascii="Times New Roman" w:eastAsia="Times New Roman" w:hAnsi="Times New Roman" w:cs="Times New Roman"/>
                <w:b/>
                <w:bCs/>
                <w:sz w:val="24"/>
                <w:szCs w:val="24"/>
                <w:lang w:eastAsia="ru-RU"/>
              </w:rPr>
              <w:t>11</w:t>
            </w:r>
          </w:p>
        </w:tc>
      </w:tr>
      <w:tr w:rsidR="000E6864" w:rsidRPr="000E6864" w:rsidTr="000E6864">
        <w:tc>
          <w:tcPr>
            <w:tcW w:w="5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ind w:left="-108"/>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270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Проведение массовых спортивных мероприятий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836,7</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86,7</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100,0</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100,0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100,0</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150,0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150,0</w:t>
            </w:r>
          </w:p>
        </w:tc>
        <w:tc>
          <w:tcPr>
            <w:tcW w:w="18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150,0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2,3</w:t>
            </w:r>
          </w:p>
        </w:tc>
        <w:tc>
          <w:tcPr>
            <w:tcW w:w="108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2,3</w:t>
            </w:r>
          </w:p>
        </w:tc>
        <w:tc>
          <w:tcPr>
            <w:tcW w:w="18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r>
      <w:tr w:rsidR="000E6864" w:rsidRPr="000E6864" w:rsidTr="000E6864">
        <w:tc>
          <w:tcPr>
            <w:tcW w:w="3255" w:type="dxa"/>
            <w:gridSpan w:val="2"/>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Итого</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836,7</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86,7</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100,0</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100,0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100,0</w:t>
            </w:r>
          </w:p>
        </w:tc>
        <w:tc>
          <w:tcPr>
            <w:tcW w:w="9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150,0</w:t>
            </w:r>
          </w:p>
        </w:tc>
        <w:tc>
          <w:tcPr>
            <w:tcW w:w="8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150,0</w:t>
            </w:r>
          </w:p>
        </w:tc>
        <w:tc>
          <w:tcPr>
            <w:tcW w:w="18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150,0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2,3</w:t>
            </w:r>
          </w:p>
        </w:tc>
        <w:tc>
          <w:tcPr>
            <w:tcW w:w="108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2,3</w:t>
            </w:r>
          </w:p>
        </w:tc>
        <w:tc>
          <w:tcPr>
            <w:tcW w:w="18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bl>
    <w:p w:rsidR="000E6864" w:rsidRPr="000E6864" w:rsidRDefault="000E6864" w:rsidP="000E6864">
      <w:pPr>
        <w:shd w:val="clear" w:color="auto" w:fill="FFFFFF"/>
        <w:spacing w:after="0" w:line="240" w:lineRule="auto"/>
        <w:ind w:left="57"/>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ОЖИДАЕМЫЕ РЕЗУЛЬТАТЫ И ОЦЕНКА ЭФФЕКТИВНОСТИ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Результаты реализации системы подпрограммных мероприятий в соответствии с намеченной целью, приоритетными задачами и основными направлениями 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-мероприятия Подпрограммы направлены на рост числа граждан, регулярно занимающихся физической культурой и спортом, что приведёт к увеличению расходов на физическую культуру и спорт как за счёт роста расходов бюджета, так и за счёт увеличения расходов физических и юридических лиц на физическую культуру и спорт (приобретение спортивной одежды, инвентаря, оборудования). Повышение двигательной активности является основным компонентом регулярных занятий физической культурой и спортом положительно влияющих на сохранение и укрепление здоровья человека, снижение уровня заболеваний.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xml:space="preserve">                -выраженная тенденция к снижению среднего числа дней временной нетрудоспособности будет свидетельствовать об эффективности реализации подпрограммных мероприятий. Рост расходов на физическую культуру и спорт (в расчете на душу населения) будет свидетельствовать об изменении отношения граждан к своему здоровью, физической культуре и спорту. Результатом </w:t>
      </w:r>
      <w:r w:rsidRPr="000E6864">
        <w:rPr>
          <w:rFonts w:ascii="Arial" w:eastAsia="Times New Roman" w:hAnsi="Arial" w:cs="Arial"/>
          <w:color w:val="000000"/>
          <w:sz w:val="20"/>
          <w:szCs w:val="20"/>
          <w:lang w:eastAsia="ru-RU"/>
        </w:rPr>
        <w:lastRenderedPageBreak/>
        <w:t>реализации Подпрограммы будет улучшение морально-психологического климата в подростковой и молодежной среде, повышение жизненного статуса инвалидов, пенсионеров, малообеспеченных граждан.</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15000" w:type="dxa"/>
        <w:tblCellMar>
          <w:left w:w="0" w:type="dxa"/>
          <w:right w:w="0" w:type="dxa"/>
        </w:tblCellMar>
        <w:tblLook w:val="04A0" w:firstRow="1" w:lastRow="0" w:firstColumn="1" w:lastColumn="0" w:noHBand="0" w:noVBand="1"/>
      </w:tblPr>
      <w:tblGrid>
        <w:gridCol w:w="885"/>
        <w:gridCol w:w="4005"/>
        <w:gridCol w:w="2355"/>
        <w:gridCol w:w="480"/>
        <w:gridCol w:w="1560"/>
        <w:gridCol w:w="810"/>
        <w:gridCol w:w="810"/>
        <w:gridCol w:w="810"/>
        <w:gridCol w:w="810"/>
        <w:gridCol w:w="810"/>
        <w:gridCol w:w="810"/>
        <w:gridCol w:w="855"/>
      </w:tblGrid>
      <w:tr w:rsidR="000E6864" w:rsidRPr="000E6864" w:rsidTr="000E6864">
        <w:trPr>
          <w:trHeight w:val="480"/>
        </w:trPr>
        <w:tc>
          <w:tcPr>
            <w:tcW w:w="8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400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235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2040" w:type="dxa"/>
            <w:gridSpan w:val="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3270" w:type="dxa"/>
            <w:gridSpan w:val="4"/>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Приложение № 5.1.</w:t>
            </w:r>
          </w:p>
        </w:tc>
      </w:tr>
      <w:tr w:rsidR="000E6864" w:rsidRPr="000E6864" w:rsidTr="000E6864">
        <w:trPr>
          <w:trHeight w:val="990"/>
        </w:trPr>
        <w:tc>
          <w:tcPr>
            <w:tcW w:w="8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400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235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2040" w:type="dxa"/>
            <w:gridSpan w:val="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4080" w:type="dxa"/>
            <w:gridSpan w:val="5"/>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 муниципальной  программе Перелешинского городского поселения«Развитие физической культуры и спорта»</w:t>
            </w:r>
          </w:p>
        </w:tc>
      </w:tr>
      <w:tr w:rsidR="000E6864" w:rsidRPr="000E6864" w:rsidTr="000E6864">
        <w:trPr>
          <w:trHeight w:val="630"/>
        </w:trPr>
        <w:tc>
          <w:tcPr>
            <w:tcW w:w="15000" w:type="dxa"/>
            <w:gridSpan w:val="1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Сведения о показателях (индикаторах) муниципальной программы Перелешинского городского  поселения Панинского муниципального района«Развитие физической культуры и спорта»  и их значениях</w:t>
            </w:r>
          </w:p>
        </w:tc>
      </w:tr>
      <w:tr w:rsidR="000E6864" w:rsidRPr="000E6864" w:rsidTr="000E6864">
        <w:trPr>
          <w:trHeight w:val="315"/>
        </w:trPr>
        <w:tc>
          <w:tcPr>
            <w:tcW w:w="8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400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2835" w:type="dxa"/>
            <w:gridSpan w:val="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1125"/>
        </w:trPr>
        <w:tc>
          <w:tcPr>
            <w:tcW w:w="885"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п/п</w:t>
            </w:r>
          </w:p>
        </w:tc>
        <w:tc>
          <w:tcPr>
            <w:tcW w:w="4005"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показателя (индикатора)</w:t>
            </w:r>
          </w:p>
        </w:tc>
        <w:tc>
          <w:tcPr>
            <w:tcW w:w="2835" w:type="dxa"/>
            <w:gridSpan w:val="2"/>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Пункт Федерального плана</w:t>
            </w:r>
            <w:r w:rsidRPr="000E6864">
              <w:rPr>
                <w:rFonts w:ascii="Times New Roman" w:eastAsia="Times New Roman" w:hAnsi="Times New Roman" w:cs="Times New Roman"/>
                <w:sz w:val="24"/>
                <w:szCs w:val="24"/>
                <w:lang w:eastAsia="ru-RU"/>
              </w:rPr>
              <w:br/>
              <w:t> статистических работ</w:t>
            </w:r>
          </w:p>
        </w:tc>
        <w:tc>
          <w:tcPr>
            <w:tcW w:w="1560"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Ед. измерения</w:t>
            </w:r>
          </w:p>
        </w:tc>
        <w:tc>
          <w:tcPr>
            <w:tcW w:w="5715" w:type="dxa"/>
            <w:gridSpan w:val="7"/>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Значения показателя (индикатора) по годам реализации государственной программы</w:t>
            </w:r>
          </w:p>
        </w:tc>
      </w:tr>
      <w:tr w:rsidR="000E6864" w:rsidRPr="000E6864" w:rsidTr="000E6864">
        <w:trPr>
          <w:trHeight w:val="315"/>
        </w:trPr>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w:t>
            </w:r>
          </w:p>
        </w:tc>
      </w:tr>
      <w:tr w:rsidR="000E6864" w:rsidRPr="000E6864" w:rsidTr="000E6864">
        <w:trPr>
          <w:trHeight w:val="315"/>
        </w:trPr>
        <w:tc>
          <w:tcPr>
            <w:tcW w:w="8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400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2835" w:type="dxa"/>
            <w:gridSpan w:val="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11</w:t>
            </w:r>
          </w:p>
        </w:tc>
      </w:tr>
      <w:tr w:rsidR="000E6864" w:rsidRPr="000E6864" w:rsidTr="000E6864">
        <w:trPr>
          <w:trHeight w:val="315"/>
        </w:trPr>
        <w:tc>
          <w:tcPr>
            <w:tcW w:w="15000" w:type="dxa"/>
            <w:gridSpan w:val="1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МУНИЦИПАЛЬНАЯ ПРОГРАММА 5</w:t>
            </w:r>
          </w:p>
        </w:tc>
      </w:tr>
      <w:tr w:rsidR="000E6864" w:rsidRPr="000E6864" w:rsidTr="000E6864">
        <w:trPr>
          <w:trHeight w:val="630"/>
        </w:trPr>
        <w:tc>
          <w:tcPr>
            <w:tcW w:w="8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400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физической культуры и спорта</w:t>
            </w:r>
          </w:p>
        </w:tc>
        <w:tc>
          <w:tcPr>
            <w:tcW w:w="2835" w:type="dxa"/>
            <w:gridSpan w:val="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25,9</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26,4</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26,8</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27,8</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30,0 </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33,0</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48,0</w:t>
            </w:r>
          </w:p>
        </w:tc>
      </w:tr>
      <w:tr w:rsidR="000E6864" w:rsidRPr="000E6864" w:rsidTr="000E6864">
        <w:trPr>
          <w:trHeight w:val="315"/>
        </w:trPr>
        <w:tc>
          <w:tcPr>
            <w:tcW w:w="15000" w:type="dxa"/>
            <w:gridSpan w:val="1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1</w:t>
            </w:r>
          </w:p>
        </w:tc>
      </w:tr>
      <w:tr w:rsidR="000E6864" w:rsidRPr="000E6864" w:rsidTr="000E6864">
        <w:trPr>
          <w:trHeight w:val="630"/>
        </w:trPr>
        <w:tc>
          <w:tcPr>
            <w:tcW w:w="8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1.1</w:t>
            </w:r>
          </w:p>
        </w:tc>
        <w:tc>
          <w:tcPr>
            <w:tcW w:w="400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физической культуры и массового спорта</w:t>
            </w:r>
          </w:p>
        </w:tc>
        <w:tc>
          <w:tcPr>
            <w:tcW w:w="2835" w:type="dxa"/>
            <w:gridSpan w:val="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25,9</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26,4 </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26,8 </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27,8 </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30,0 </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33,0 </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48,0</w:t>
            </w:r>
          </w:p>
        </w:tc>
      </w:tr>
      <w:tr w:rsidR="000E6864" w:rsidRPr="000E6864" w:rsidTr="000E6864">
        <w:trPr>
          <w:trHeight w:val="315"/>
        </w:trPr>
        <w:tc>
          <w:tcPr>
            <w:tcW w:w="15000" w:type="dxa"/>
            <w:gridSpan w:val="1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 мероприятие 1.1</w:t>
            </w:r>
          </w:p>
        </w:tc>
      </w:tr>
      <w:tr w:rsidR="000E6864" w:rsidRPr="000E6864" w:rsidTr="000E6864">
        <w:trPr>
          <w:trHeight w:val="930"/>
        </w:trPr>
        <w:tc>
          <w:tcPr>
            <w:tcW w:w="8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400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в области физической культуры и спорта</w:t>
            </w:r>
          </w:p>
        </w:tc>
        <w:tc>
          <w:tcPr>
            <w:tcW w:w="2835" w:type="dxa"/>
            <w:gridSpan w:val="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25,9</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26,4</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26,8</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27,8</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30,0 </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33,0</w:t>
            </w:r>
          </w:p>
        </w:tc>
        <w:tc>
          <w:tcPr>
            <w:tcW w:w="81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48,0</w:t>
            </w:r>
          </w:p>
        </w:tc>
      </w:tr>
      <w:tr w:rsidR="000E6864" w:rsidRPr="000E6864" w:rsidTr="000E6864">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 5.2.</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муниципальной  программе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«Развитие физической культуры и спорта»</w:t>
      </w:r>
    </w:p>
    <w:tbl>
      <w:tblPr>
        <w:tblW w:w="15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1717"/>
        <w:gridCol w:w="3584"/>
        <w:gridCol w:w="1338"/>
        <w:gridCol w:w="1338"/>
        <w:gridCol w:w="1338"/>
        <w:gridCol w:w="1338"/>
        <w:gridCol w:w="1338"/>
        <w:gridCol w:w="1338"/>
        <w:gridCol w:w="1338"/>
      </w:tblGrid>
      <w:tr w:rsidR="000E6864" w:rsidRPr="000E6864" w:rsidTr="000E6864">
        <w:trPr>
          <w:trHeight w:val="945"/>
        </w:trPr>
        <w:tc>
          <w:tcPr>
            <w:tcW w:w="15240" w:type="dxa"/>
            <w:gridSpan w:val="10"/>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Расходы местного бюджета на реализацию муниципальной программы Перелешинского городского  поселения Панинского муниципального района «Развитие физической культуры и спорта»</w:t>
            </w:r>
          </w:p>
        </w:tc>
      </w:tr>
      <w:tr w:rsidR="000E6864" w:rsidRPr="000E6864" w:rsidTr="000E6864">
        <w:trPr>
          <w:trHeight w:val="645"/>
        </w:trPr>
        <w:tc>
          <w:tcPr>
            <w:tcW w:w="210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Статус</w:t>
            </w:r>
          </w:p>
        </w:tc>
        <w:tc>
          <w:tcPr>
            <w:tcW w:w="195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w:t>
            </w:r>
          </w:p>
        </w:tc>
        <w:tc>
          <w:tcPr>
            <w:tcW w:w="283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8370" w:type="dxa"/>
            <w:gridSpan w:val="7"/>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Расходы местного бюджета по годам реализации муниципальной программы, тыс. руб.</w:t>
            </w:r>
          </w:p>
        </w:tc>
      </w:tr>
      <w:tr w:rsidR="000E6864" w:rsidRPr="000E6864" w:rsidTr="000E6864">
        <w:trPr>
          <w:trHeight w:val="7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w:t>
            </w:r>
            <w:r w:rsidRPr="000E6864">
              <w:rPr>
                <w:rFonts w:ascii="Times New Roman" w:eastAsia="Times New Roman" w:hAnsi="Times New Roman" w:cs="Times New Roman"/>
                <w:sz w:val="24"/>
                <w:szCs w:val="24"/>
                <w:lang w:eastAsia="ru-RU"/>
              </w:rPr>
              <w:br/>
              <w:t>(первый год реализации)</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w:t>
            </w:r>
            <w:r w:rsidRPr="000E6864">
              <w:rPr>
                <w:rFonts w:ascii="Times New Roman" w:eastAsia="Times New Roman" w:hAnsi="Times New Roman" w:cs="Times New Roman"/>
                <w:sz w:val="24"/>
                <w:szCs w:val="24"/>
                <w:lang w:eastAsia="ru-RU"/>
              </w:rPr>
              <w:br/>
              <w:t>(второй год реализации)</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w:t>
            </w:r>
            <w:r w:rsidRPr="000E6864">
              <w:rPr>
                <w:rFonts w:ascii="Times New Roman" w:eastAsia="Times New Roman" w:hAnsi="Times New Roman" w:cs="Times New Roman"/>
                <w:sz w:val="24"/>
                <w:szCs w:val="24"/>
                <w:lang w:eastAsia="ru-RU"/>
              </w:rPr>
              <w:br/>
              <w:t>(третий год реализации)</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w:t>
            </w:r>
            <w:r w:rsidRPr="000E6864">
              <w:rPr>
                <w:rFonts w:ascii="Times New Roman" w:eastAsia="Times New Roman" w:hAnsi="Times New Roman" w:cs="Times New Roman"/>
                <w:sz w:val="24"/>
                <w:szCs w:val="24"/>
                <w:lang w:eastAsia="ru-RU"/>
              </w:rPr>
              <w:br/>
              <w:t>(четвертый год реализации)</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w:t>
            </w:r>
            <w:r w:rsidRPr="000E6864">
              <w:rPr>
                <w:rFonts w:ascii="Times New Roman" w:eastAsia="Times New Roman" w:hAnsi="Times New Roman" w:cs="Times New Roman"/>
                <w:sz w:val="24"/>
                <w:szCs w:val="24"/>
                <w:lang w:eastAsia="ru-RU"/>
              </w:rPr>
              <w:br/>
              <w:t>(пятый год реализации)</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w:t>
            </w:r>
            <w:r w:rsidRPr="000E6864">
              <w:rPr>
                <w:rFonts w:ascii="Times New Roman" w:eastAsia="Times New Roman" w:hAnsi="Times New Roman" w:cs="Times New Roman"/>
                <w:sz w:val="24"/>
                <w:szCs w:val="24"/>
                <w:lang w:eastAsia="ru-RU"/>
              </w:rPr>
              <w:br/>
              <w:t>(шестой год реализации)</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w:t>
            </w:r>
            <w:r w:rsidRPr="000E6864">
              <w:rPr>
                <w:rFonts w:ascii="Times New Roman" w:eastAsia="Times New Roman" w:hAnsi="Times New Roman" w:cs="Times New Roman"/>
                <w:sz w:val="24"/>
                <w:szCs w:val="24"/>
                <w:lang w:eastAsia="ru-RU"/>
              </w:rPr>
              <w:br/>
              <w:t>(седьмой год реализации)</w:t>
            </w:r>
          </w:p>
        </w:tc>
      </w:tr>
      <w:tr w:rsidR="000E6864" w:rsidRPr="000E6864" w:rsidTr="000E6864">
        <w:trPr>
          <w:trHeight w:val="360"/>
        </w:trPr>
        <w:tc>
          <w:tcPr>
            <w:tcW w:w="210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19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w:t>
            </w:r>
          </w:p>
        </w:tc>
      </w:tr>
      <w:tr w:rsidR="000E6864" w:rsidRPr="000E6864" w:rsidTr="000E6864">
        <w:trPr>
          <w:trHeight w:val="315"/>
        </w:trPr>
        <w:tc>
          <w:tcPr>
            <w:tcW w:w="210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МУНИЦИПАЛЬНАЯ ПРОГРАММА5</w:t>
            </w:r>
          </w:p>
        </w:tc>
        <w:tc>
          <w:tcPr>
            <w:tcW w:w="195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Развитие физической культуры и спорта</w:t>
            </w: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86,7</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86,7</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r>
      <w:tr w:rsidR="000E6864" w:rsidRPr="000E6864" w:rsidTr="000E6864">
        <w:trPr>
          <w:trHeight w:val="360"/>
        </w:trPr>
        <w:tc>
          <w:tcPr>
            <w:tcW w:w="210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1</w:t>
            </w:r>
          </w:p>
        </w:tc>
        <w:tc>
          <w:tcPr>
            <w:tcW w:w="195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физической культуры и массового спорта</w:t>
            </w: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86,7</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7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5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86,7</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r>
      <w:tr w:rsidR="000E6864" w:rsidRPr="000E6864" w:rsidTr="000E6864">
        <w:trPr>
          <w:trHeight w:val="315"/>
        </w:trPr>
        <w:tc>
          <w:tcPr>
            <w:tcW w:w="210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 мероприятие 1.1</w:t>
            </w:r>
          </w:p>
        </w:tc>
        <w:tc>
          <w:tcPr>
            <w:tcW w:w="195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Мероприятия в области физической культуры и спорта</w:t>
            </w: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86,7</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12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86,7</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 5.3.</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муниципальной  программе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«Развитие физической культуры и спорта»</w:t>
      </w:r>
    </w:p>
    <w:tbl>
      <w:tblPr>
        <w:tblW w:w="15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1717"/>
        <w:gridCol w:w="2158"/>
        <w:gridCol w:w="1338"/>
        <w:gridCol w:w="1338"/>
        <w:gridCol w:w="1338"/>
        <w:gridCol w:w="1338"/>
        <w:gridCol w:w="1338"/>
        <w:gridCol w:w="1338"/>
        <w:gridCol w:w="1338"/>
      </w:tblGrid>
      <w:tr w:rsidR="000E6864" w:rsidRPr="000E6864" w:rsidTr="000E6864">
        <w:trPr>
          <w:trHeight w:val="930"/>
        </w:trPr>
        <w:tc>
          <w:tcPr>
            <w:tcW w:w="15270" w:type="dxa"/>
            <w:gridSpan w:val="10"/>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Перелешинского городского поселения Панинского муниципального района «Развитие физической культуры и спорта»</w:t>
            </w:r>
          </w:p>
        </w:tc>
      </w:tr>
      <w:tr w:rsidR="000E6864" w:rsidRPr="000E6864" w:rsidTr="000E6864">
        <w:trPr>
          <w:trHeight w:val="540"/>
        </w:trPr>
        <w:tc>
          <w:tcPr>
            <w:tcW w:w="20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Статус</w:t>
            </w:r>
          </w:p>
        </w:tc>
        <w:tc>
          <w:tcPr>
            <w:tcW w:w="271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w:t>
            </w:r>
          </w:p>
        </w:tc>
        <w:tc>
          <w:tcPr>
            <w:tcW w:w="226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Источники ресурсного обеспечения</w:t>
            </w:r>
          </w:p>
        </w:tc>
        <w:tc>
          <w:tcPr>
            <w:tcW w:w="8220" w:type="dxa"/>
            <w:gridSpan w:val="7"/>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Оценка расходов по годам реализации муниципальной программы, тыс. руб.</w:t>
            </w:r>
          </w:p>
        </w:tc>
      </w:tr>
      <w:tr w:rsidR="000E6864" w:rsidRPr="000E6864" w:rsidTr="000E6864">
        <w:trPr>
          <w:trHeight w:val="5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w:t>
            </w:r>
            <w:r w:rsidRPr="000E6864">
              <w:rPr>
                <w:rFonts w:ascii="Times New Roman" w:eastAsia="Times New Roman" w:hAnsi="Times New Roman" w:cs="Times New Roman"/>
                <w:sz w:val="24"/>
                <w:szCs w:val="24"/>
                <w:lang w:eastAsia="ru-RU"/>
              </w:rPr>
              <w:br/>
              <w:t>(первый год реализации)</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w:t>
            </w:r>
            <w:r w:rsidRPr="000E6864">
              <w:rPr>
                <w:rFonts w:ascii="Times New Roman" w:eastAsia="Times New Roman" w:hAnsi="Times New Roman" w:cs="Times New Roman"/>
                <w:sz w:val="24"/>
                <w:szCs w:val="24"/>
                <w:lang w:eastAsia="ru-RU"/>
              </w:rPr>
              <w:br/>
              <w:t>(второй год реализации)</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w:t>
            </w:r>
            <w:r w:rsidRPr="000E6864">
              <w:rPr>
                <w:rFonts w:ascii="Times New Roman" w:eastAsia="Times New Roman" w:hAnsi="Times New Roman" w:cs="Times New Roman"/>
                <w:sz w:val="24"/>
                <w:szCs w:val="24"/>
                <w:lang w:eastAsia="ru-RU"/>
              </w:rPr>
              <w:br/>
              <w:t>(третий год реализации)</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w:t>
            </w:r>
            <w:r w:rsidRPr="000E6864">
              <w:rPr>
                <w:rFonts w:ascii="Times New Roman" w:eastAsia="Times New Roman" w:hAnsi="Times New Roman" w:cs="Times New Roman"/>
                <w:sz w:val="24"/>
                <w:szCs w:val="24"/>
                <w:lang w:eastAsia="ru-RU"/>
              </w:rPr>
              <w:br/>
              <w:t>(четвертый год реализации)</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w:t>
            </w:r>
            <w:r w:rsidRPr="000E6864">
              <w:rPr>
                <w:rFonts w:ascii="Times New Roman" w:eastAsia="Times New Roman" w:hAnsi="Times New Roman" w:cs="Times New Roman"/>
                <w:sz w:val="24"/>
                <w:szCs w:val="24"/>
                <w:lang w:eastAsia="ru-RU"/>
              </w:rPr>
              <w:br/>
              <w:t>(пятый год реализации)</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w:t>
            </w:r>
            <w:r w:rsidRPr="000E6864">
              <w:rPr>
                <w:rFonts w:ascii="Times New Roman" w:eastAsia="Times New Roman" w:hAnsi="Times New Roman" w:cs="Times New Roman"/>
                <w:sz w:val="24"/>
                <w:szCs w:val="24"/>
                <w:lang w:eastAsia="ru-RU"/>
              </w:rPr>
              <w:br/>
              <w:t>(шестой год реализации)</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w:t>
            </w:r>
            <w:r w:rsidRPr="000E6864">
              <w:rPr>
                <w:rFonts w:ascii="Times New Roman" w:eastAsia="Times New Roman" w:hAnsi="Times New Roman" w:cs="Times New Roman"/>
                <w:sz w:val="24"/>
                <w:szCs w:val="24"/>
                <w:lang w:eastAsia="ru-RU"/>
              </w:rPr>
              <w:br/>
              <w:t>(седьмой год реализации)</w:t>
            </w:r>
          </w:p>
        </w:tc>
      </w:tr>
      <w:tr w:rsidR="000E6864" w:rsidRPr="000E6864" w:rsidTr="000E6864">
        <w:trPr>
          <w:trHeight w:val="315"/>
        </w:trPr>
        <w:tc>
          <w:tcPr>
            <w:tcW w:w="20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271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МУНИЦИПАЛЬНАЯ ПРОГРАММА 5</w:t>
            </w:r>
          </w:p>
        </w:tc>
        <w:tc>
          <w:tcPr>
            <w:tcW w:w="271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xml:space="preserve">Развитие физической </w:t>
            </w:r>
            <w:r w:rsidRPr="000E6864">
              <w:rPr>
                <w:rFonts w:ascii="Times New Roman" w:eastAsia="Times New Roman" w:hAnsi="Times New Roman" w:cs="Times New Roman"/>
                <w:sz w:val="24"/>
                <w:szCs w:val="24"/>
                <w:lang w:eastAsia="ru-RU"/>
              </w:rPr>
              <w:lastRenderedPageBreak/>
              <w:t>культуры и спорта</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всего, в том числе:</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86,7</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xml:space="preserve">федеральный </w:t>
            </w:r>
            <w:r w:rsidRPr="000E6864">
              <w:rPr>
                <w:rFonts w:ascii="Times New Roman" w:eastAsia="Times New Roman" w:hAnsi="Times New Roman" w:cs="Times New Roman"/>
                <w:sz w:val="24"/>
                <w:szCs w:val="24"/>
                <w:lang w:eastAsia="ru-RU"/>
              </w:rPr>
              <w:lastRenderedPageBreak/>
              <w:t>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86,7</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3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юридические лица </w:t>
            </w:r>
            <w:r w:rsidRPr="000E6864">
              <w:rPr>
                <w:rFonts w:ascii="Times New Roman" w:eastAsia="Times New Roman" w:hAnsi="Times New Roman" w:cs="Times New Roman"/>
                <w:sz w:val="24"/>
                <w:szCs w:val="24"/>
                <w:vertAlign w:val="superscript"/>
                <w:lang w:eastAsia="ru-RU"/>
              </w:rPr>
              <w:t>1</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1</w:t>
            </w:r>
          </w:p>
        </w:tc>
        <w:tc>
          <w:tcPr>
            <w:tcW w:w="271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физической культуры и массового спорта</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86,7</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86,7</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юридические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w:t>
            </w:r>
            <w:r w:rsidRPr="000E6864">
              <w:rPr>
                <w:rFonts w:ascii="Times New Roman" w:eastAsia="Times New Roman" w:hAnsi="Times New Roman" w:cs="Times New Roman"/>
                <w:sz w:val="24"/>
                <w:szCs w:val="24"/>
                <w:lang w:eastAsia="ru-RU"/>
              </w:rPr>
              <w:br/>
              <w:t>мероприятие 1.1</w:t>
            </w:r>
          </w:p>
        </w:tc>
        <w:tc>
          <w:tcPr>
            <w:tcW w:w="271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в области физической культуры и спорта</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86,7</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86,7</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юридические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 5.4.</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муниципальной  программе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«Развитие физической культуры и спорта»</w:t>
      </w:r>
    </w:p>
    <w:tbl>
      <w:tblPr>
        <w:tblW w:w="107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
        <w:gridCol w:w="2127"/>
        <w:gridCol w:w="4473"/>
        <w:gridCol w:w="1826"/>
        <w:gridCol w:w="1420"/>
        <w:gridCol w:w="1420"/>
        <w:gridCol w:w="2007"/>
        <w:gridCol w:w="1058"/>
        <w:gridCol w:w="2035"/>
      </w:tblGrid>
      <w:tr w:rsidR="000E6864" w:rsidRPr="000E6864" w:rsidTr="000E6864">
        <w:trPr>
          <w:trHeight w:val="780"/>
        </w:trPr>
        <w:tc>
          <w:tcPr>
            <w:tcW w:w="14790" w:type="dxa"/>
            <w:gridSpan w:val="9"/>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План реализации муниципальной программы Перелешинского городского  поселения  Панинского муниципального района</w:t>
            </w:r>
            <w:r w:rsidRPr="000E6864">
              <w:rPr>
                <w:rFonts w:ascii="Times New Roman" w:eastAsia="Times New Roman" w:hAnsi="Times New Roman" w:cs="Times New Roman"/>
                <w:b/>
                <w:bCs/>
                <w:sz w:val="24"/>
                <w:szCs w:val="24"/>
                <w:lang w:eastAsia="ru-RU"/>
              </w:rPr>
              <w:br/>
              <w:t>«Развитие физической культуры и спорта» на 2014год</w:t>
            </w:r>
          </w:p>
        </w:tc>
      </w:tr>
      <w:tr w:rsidR="000E6864" w:rsidRPr="000E6864" w:rsidTr="000E6864">
        <w:trPr>
          <w:trHeight w:val="735"/>
        </w:trPr>
        <w:tc>
          <w:tcPr>
            <w:tcW w:w="73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п/п</w:t>
            </w:r>
          </w:p>
        </w:tc>
        <w:tc>
          <w:tcPr>
            <w:tcW w:w="192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Статус</w:t>
            </w:r>
          </w:p>
        </w:tc>
        <w:tc>
          <w:tcPr>
            <w:tcW w:w="186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подпрограммы,  основного мероприятия, мероприятия</w:t>
            </w:r>
          </w:p>
        </w:tc>
        <w:tc>
          <w:tcPr>
            <w:tcW w:w="186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xml:space="preserve">Исполнитель мероприятия (структурное </w:t>
            </w:r>
            <w:r w:rsidRPr="000E6864">
              <w:rPr>
                <w:rFonts w:ascii="Times New Roman" w:eastAsia="Times New Roman" w:hAnsi="Times New Roman" w:cs="Times New Roman"/>
                <w:sz w:val="24"/>
                <w:szCs w:val="24"/>
                <w:lang w:eastAsia="ru-RU"/>
              </w:rPr>
              <w:lastRenderedPageBreak/>
              <w:t>подразделение органа местного самоуправления, иной главный распорядитель средств местного бюджета), Ф.И.О., должность исполнителя)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Срок</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256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xml:space="preserve">Ожидаемый непосредственный результат </w:t>
            </w:r>
            <w:r w:rsidRPr="000E6864">
              <w:rPr>
                <w:rFonts w:ascii="Times New Roman" w:eastAsia="Times New Roman" w:hAnsi="Times New Roman" w:cs="Times New Roman"/>
                <w:sz w:val="24"/>
                <w:szCs w:val="24"/>
                <w:lang w:eastAsia="ru-RU"/>
              </w:rPr>
              <w:lastRenderedPageBreak/>
              <w:t>(краткое описание) от реализации подпрограммы, основного мероприятия, мероприятия в очередном финансовом году</w:t>
            </w:r>
          </w:p>
        </w:tc>
        <w:tc>
          <w:tcPr>
            <w:tcW w:w="11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КБК</w:t>
            </w:r>
            <w:r w:rsidRPr="000E6864">
              <w:rPr>
                <w:rFonts w:ascii="Times New Roman" w:eastAsia="Times New Roman" w:hAnsi="Times New Roman" w:cs="Times New Roman"/>
                <w:sz w:val="24"/>
                <w:szCs w:val="24"/>
                <w:lang w:eastAsia="ru-RU"/>
              </w:rPr>
              <w:br/>
              <w:t>(местный</w:t>
            </w:r>
            <w:r w:rsidRPr="000E6864">
              <w:rPr>
                <w:rFonts w:ascii="Times New Roman" w:eastAsia="Times New Roman" w:hAnsi="Times New Roman" w:cs="Times New Roman"/>
                <w:sz w:val="24"/>
                <w:szCs w:val="24"/>
                <w:lang w:eastAsia="ru-RU"/>
              </w:rPr>
              <w:br/>
              <w:t>бюджет)</w:t>
            </w:r>
          </w:p>
        </w:tc>
        <w:tc>
          <w:tcPr>
            <w:tcW w:w="204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xml:space="preserve">Расходы, предусмотренные решением </w:t>
            </w:r>
            <w:r w:rsidRPr="000E6864">
              <w:rPr>
                <w:rFonts w:ascii="Times New Roman" w:eastAsia="Times New Roman" w:hAnsi="Times New Roman" w:cs="Times New Roman"/>
                <w:sz w:val="24"/>
                <w:szCs w:val="24"/>
                <w:lang w:eastAsia="ru-RU"/>
              </w:rPr>
              <w:lastRenderedPageBreak/>
              <w:t>представительного органа местного самоуправления о местном бюджете, на год</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r>
      <w:tr w:rsidR="000E6864" w:rsidRPr="000E6864" w:rsidTr="000E6864">
        <w:trPr>
          <w:trHeight w:val="295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начала реализации</w:t>
            </w:r>
            <w:r w:rsidRPr="000E6864">
              <w:rPr>
                <w:rFonts w:ascii="Times New Roman" w:eastAsia="Times New Roman" w:hAnsi="Times New Roman" w:cs="Times New Roman"/>
                <w:sz w:val="24"/>
                <w:szCs w:val="24"/>
                <w:lang w:eastAsia="ru-RU"/>
              </w:rPr>
              <w:br/>
              <w:t>мероприятия в очередном финансовом году</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окончания реализации</w:t>
            </w:r>
            <w:r w:rsidRPr="000E6864">
              <w:rPr>
                <w:rFonts w:ascii="Times New Roman" w:eastAsia="Times New Roman" w:hAnsi="Times New Roman" w:cs="Times New Roman"/>
                <w:sz w:val="24"/>
                <w:szCs w:val="24"/>
                <w:lang w:eastAsia="ru-RU"/>
              </w:rPr>
              <w:br/>
              <w:t>мероприятия</w:t>
            </w:r>
            <w:r w:rsidRPr="000E6864">
              <w:rPr>
                <w:rFonts w:ascii="Times New Roman" w:eastAsia="Times New Roman" w:hAnsi="Times New Roman" w:cs="Times New Roman"/>
                <w:sz w:val="24"/>
                <w:szCs w:val="24"/>
                <w:lang w:eastAsia="ru-RU"/>
              </w:rPr>
              <w:br/>
              <w:t>в очередном финансовом году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r>
      <w:tr w:rsidR="000E6864" w:rsidRPr="000E6864" w:rsidTr="000E6864">
        <w:trPr>
          <w:trHeight w:val="2955"/>
        </w:trPr>
        <w:tc>
          <w:tcPr>
            <w:tcW w:w="7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1</w:t>
            </w:r>
          </w:p>
        </w:tc>
        <w:tc>
          <w:tcPr>
            <w:tcW w:w="19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Муниципальная программа</w:t>
            </w:r>
          </w:p>
        </w:tc>
        <w:tc>
          <w:tcPr>
            <w:tcW w:w="18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физической культуры и спорта№</w:t>
            </w:r>
          </w:p>
        </w:tc>
        <w:tc>
          <w:tcPr>
            <w:tcW w:w="18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31 декабря</w:t>
            </w:r>
          </w:p>
        </w:tc>
        <w:tc>
          <w:tcPr>
            <w:tcW w:w="25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Увеличение числа жителей сельского поселения, ведущего физически активный образ жизни</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1300000</w:t>
            </w:r>
          </w:p>
        </w:tc>
        <w:tc>
          <w:tcPr>
            <w:tcW w:w="2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86,7</w:t>
            </w:r>
          </w:p>
        </w:tc>
      </w:tr>
      <w:tr w:rsidR="000E6864" w:rsidRPr="000E6864" w:rsidTr="000E6864">
        <w:trPr>
          <w:trHeight w:val="315"/>
        </w:trPr>
        <w:tc>
          <w:tcPr>
            <w:tcW w:w="7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19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18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w:t>
            </w:r>
          </w:p>
        </w:tc>
        <w:tc>
          <w:tcPr>
            <w:tcW w:w="18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w:t>
            </w:r>
          </w:p>
        </w:tc>
        <w:tc>
          <w:tcPr>
            <w:tcW w:w="25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w:t>
            </w:r>
          </w:p>
        </w:tc>
        <w:tc>
          <w:tcPr>
            <w:tcW w:w="2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w:t>
            </w:r>
          </w:p>
        </w:tc>
      </w:tr>
      <w:tr w:rsidR="000E6864" w:rsidRPr="000E6864" w:rsidTr="000E6864">
        <w:trPr>
          <w:trHeight w:val="315"/>
        </w:trPr>
        <w:tc>
          <w:tcPr>
            <w:tcW w:w="7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1</w:t>
            </w:r>
          </w:p>
        </w:tc>
        <w:tc>
          <w:tcPr>
            <w:tcW w:w="18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Развитие физической культуры и массового спорта</w:t>
            </w:r>
          </w:p>
        </w:tc>
        <w:tc>
          <w:tcPr>
            <w:tcW w:w="18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31 декабря</w:t>
            </w:r>
          </w:p>
        </w:tc>
        <w:tc>
          <w:tcPr>
            <w:tcW w:w="25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Увеличение числа жителей сельского поселения, ведущего физически активный образ жизни</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1310000</w:t>
            </w:r>
          </w:p>
        </w:tc>
        <w:tc>
          <w:tcPr>
            <w:tcW w:w="2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86,7</w:t>
            </w:r>
          </w:p>
        </w:tc>
      </w:tr>
      <w:tr w:rsidR="000E6864" w:rsidRPr="000E6864" w:rsidTr="000E6864">
        <w:trPr>
          <w:trHeight w:val="630"/>
        </w:trPr>
        <w:tc>
          <w:tcPr>
            <w:tcW w:w="7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w:t>
            </w:r>
            <w:r w:rsidRPr="000E6864">
              <w:rPr>
                <w:rFonts w:ascii="Times New Roman" w:eastAsia="Times New Roman" w:hAnsi="Times New Roman" w:cs="Times New Roman"/>
                <w:sz w:val="24"/>
                <w:szCs w:val="24"/>
                <w:lang w:eastAsia="ru-RU"/>
              </w:rPr>
              <w:br/>
              <w:t>мероприятие 1.1</w:t>
            </w:r>
          </w:p>
        </w:tc>
        <w:tc>
          <w:tcPr>
            <w:tcW w:w="18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Мероприятия в области физической культуры и спорта</w:t>
            </w:r>
          </w:p>
        </w:tc>
        <w:tc>
          <w:tcPr>
            <w:tcW w:w="18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31 декабря</w:t>
            </w:r>
          </w:p>
        </w:tc>
        <w:tc>
          <w:tcPr>
            <w:tcW w:w="25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Проведения соревнований по видам спорта для детей, молодежи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приобретение спортивного оборудования.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1319013</w:t>
            </w:r>
          </w:p>
        </w:tc>
        <w:tc>
          <w:tcPr>
            <w:tcW w:w="2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86,7</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6</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Постановлению</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от 30 декабря 2013 года №172</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редакции постановления №116 от 26.12.2014 год)</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МУНИЦИПАЛЬНАЯ ПРОГРАММА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ПЕРЕЛЕШИНСКОГО ГОРОДСКОГО ПОСЕЛЕНИЯ ПАНИНСКОГО МУНИЦИПАЛЬНОГО РАЙОНА  «ЭКОНОМИЧЕСКОЕ РАЗВИТИЕ И ИННОВАЦИОННАЯ ЭКОНОМИКА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  НА 2014-2020 ГГ.»</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ПАСПОРТ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муниципальной программы  Перелешинского городского поселения Панинского муниципального района «Экономическое развитие и инновационная экономика»   на 2014-2020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3"/>
        <w:gridCol w:w="4862"/>
      </w:tblGrid>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Исполнители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Основные разработчики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Подпрограммы муниципальной программы и основные мероприятия</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i/>
                <w:iCs/>
                <w:sz w:val="24"/>
                <w:szCs w:val="24"/>
                <w:lang w:eastAsia="ru-RU"/>
              </w:rPr>
              <w:t>6.1 Подпрограмма «Совершенствование муниципального управления»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Расходы на обеспечение функций органов  местного самоуправления: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xml:space="preserve">Мероприятие на осуществление части полномочий бюджету муниципального </w:t>
            </w:r>
            <w:r w:rsidRPr="000E6864">
              <w:rPr>
                <w:rFonts w:ascii="Times New Roman" w:eastAsia="Times New Roman" w:hAnsi="Times New Roman" w:cs="Times New Roman"/>
                <w:sz w:val="24"/>
                <w:szCs w:val="24"/>
                <w:lang w:eastAsia="ru-RU"/>
              </w:rPr>
              <w:lastRenderedPageBreak/>
              <w:t>района (передача полномочий по торгам-44-ФЗ)</w:t>
            </w:r>
          </w:p>
        </w:tc>
      </w:tr>
      <w:tr w:rsidR="000E6864" w:rsidRPr="000E6864" w:rsidTr="000E6864">
        <w:trPr>
          <w:trHeight w:val="36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Цель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Повышение эффективности муниципального управления.</w:t>
            </w:r>
          </w:p>
        </w:tc>
      </w:tr>
      <w:tr w:rsidR="000E6864" w:rsidRPr="000E6864" w:rsidTr="000E6864">
        <w:trPr>
          <w:trHeight w:val="36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Задачи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повышение эффективности использования средств бюджета поселения;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повышение результативности деятельности администрации поселения;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улучшение материально- технической базы администрации поселения.</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Целевые индикаторы и показатели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Достижение положительной динамики показателей эффективности развития Перелешинского городского поселения.</w:t>
            </w:r>
          </w:p>
        </w:tc>
      </w:tr>
      <w:tr w:rsidR="000E6864" w:rsidRPr="000E6864" w:rsidTr="000E6864">
        <w:trPr>
          <w:trHeight w:val="63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Этапы и сроки реализации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2014-2020 годы</w:t>
            </w:r>
          </w:p>
        </w:tc>
      </w:tr>
      <w:tr w:rsidR="000E6864" w:rsidRPr="000E6864" w:rsidTr="000E6864">
        <w:trPr>
          <w:trHeight w:val="360"/>
        </w:trPr>
        <w:tc>
          <w:tcPr>
            <w:tcW w:w="453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Объемы и источники финансирования муниципальной программы (в действующих ценах каждого года реализации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 г.                             5069,5 тыс. руб.</w:t>
            </w:r>
          </w:p>
        </w:tc>
      </w:tr>
      <w:tr w:rsidR="000E6864" w:rsidRPr="000E6864" w:rsidTr="000E6864">
        <w:trPr>
          <w:trHeight w:val="2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 г.                             5106,8 тыс. руб.</w:t>
            </w:r>
          </w:p>
        </w:tc>
      </w:tr>
      <w:tr w:rsidR="000E6864" w:rsidRPr="000E6864" w:rsidTr="000E6864">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 г.                              5417,3 тыс. руб.</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 г.                             5418,3 тыс. руб.</w:t>
            </w:r>
          </w:p>
        </w:tc>
      </w:tr>
      <w:tr w:rsidR="000E6864" w:rsidRPr="000E6864" w:rsidTr="000E6864">
        <w:trPr>
          <w:trHeight w:val="16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 г.                              5621,0 тыс. руб.</w:t>
            </w:r>
          </w:p>
        </w:tc>
      </w:tr>
      <w:tr w:rsidR="000E6864" w:rsidRPr="000E6864" w:rsidTr="000E6864">
        <w:trPr>
          <w:trHeight w:val="33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 г.                              5621,0 тыс. руб.</w:t>
            </w:r>
          </w:p>
        </w:tc>
      </w:tr>
      <w:tr w:rsidR="000E6864" w:rsidRPr="000E6864" w:rsidTr="000E6864">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 г.                               5621,0,0 тыс. руб.</w:t>
            </w:r>
          </w:p>
        </w:tc>
      </w:tr>
      <w:tr w:rsidR="000E6864" w:rsidRPr="000E6864" w:rsidTr="000E6864">
        <w:trPr>
          <w:trHeight w:val="1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0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ВСЕГО:                            37874,9 тыс. руб.</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Обеспечить повышение эффективности использования средств бюджета поселения, что позволит обеспечить повышение эффективности системы муниципального управления.</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numPr>
          <w:ilvl w:val="0"/>
          <w:numId w:val="5"/>
        </w:numPr>
        <w:shd w:val="clear" w:color="auto" w:fill="FFFFFF"/>
        <w:spacing w:after="0" w:line="240" w:lineRule="auto"/>
        <w:ind w:left="0"/>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Цели и задачи программы</w:t>
      </w:r>
    </w:p>
    <w:p w:rsidR="000E6864" w:rsidRPr="000E6864" w:rsidRDefault="000E6864" w:rsidP="000E6864">
      <w:pPr>
        <w:shd w:val="clear" w:color="auto" w:fill="FFFFFF"/>
        <w:spacing w:after="0" w:line="240" w:lineRule="auto"/>
        <w:ind w:left="360"/>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Основной целью муниципальной программы " Экономическое развитие и инновационная экономика Перелешинского городского поселения Панинского муниципального района на 2014 - 2020 годы"  является – повышение эффективности использования средств местного бюджета и улучшение  благосостояния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Задачи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-повышение эффективности и результативности деятельности администрации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-улучшение материально-технического состояния объектов муниципального имущества;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-улучшение материально-технической базы администрации поселения для создания необходимых условий для организации рабочих мест и высокоэффективного труда служащих администрации и персонала, осуществляющего техническое обеспечение деятельности;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повышение эффективности использования средств бюджета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numPr>
          <w:ilvl w:val="0"/>
          <w:numId w:val="6"/>
        </w:numPr>
        <w:shd w:val="clear" w:color="auto" w:fill="FFFFFF"/>
        <w:spacing w:after="0" w:line="240" w:lineRule="auto"/>
        <w:ind w:left="0"/>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Целевые индикаторы и показатели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Достижение положительной динамики показателей эффективности развития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3. Этапы и сроки реализации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Срок реализации Программы – 2014-2020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lastRenderedPageBreak/>
        <w:t>4. Ресурсное обеспечение муниципальной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Источниками финансового обеспечения муниципальной программы «Экономическое развитие и инновационная экономика Перелешинского городского поселения Панинского муниципального района на 2014-2020 годы являются средства местного бюджета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Объем средств, необходимых на реализацию Программы, указан ниже: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101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
        <w:gridCol w:w="2085"/>
        <w:gridCol w:w="2305"/>
        <w:gridCol w:w="810"/>
        <w:gridCol w:w="750"/>
        <w:gridCol w:w="750"/>
        <w:gridCol w:w="750"/>
        <w:gridCol w:w="750"/>
        <w:gridCol w:w="750"/>
        <w:gridCol w:w="750"/>
      </w:tblGrid>
      <w:tr w:rsidR="000E6864" w:rsidRPr="000E6864" w:rsidTr="000E6864">
        <w:tc>
          <w:tcPr>
            <w:tcW w:w="0" w:type="auto"/>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 п/п</w:t>
            </w:r>
          </w:p>
        </w:tc>
        <w:tc>
          <w:tcPr>
            <w:tcW w:w="208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Наименование мероприятий</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Объем финансирования, всего: тыс. руб.</w:t>
            </w:r>
          </w:p>
        </w:tc>
        <w:tc>
          <w:tcPr>
            <w:tcW w:w="5025" w:type="dxa"/>
            <w:gridSpan w:val="7"/>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в том числе по годам:</w:t>
            </w:r>
          </w:p>
        </w:tc>
      </w:tr>
      <w:tr w:rsidR="000E6864" w:rsidRPr="000E6864" w:rsidTr="000E6864">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8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2014</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2015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2016</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2017</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2018</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2019</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2020</w:t>
            </w:r>
          </w:p>
        </w:tc>
      </w:tr>
      <w:tr w:rsidR="000E6864" w:rsidRPr="000E6864" w:rsidTr="000E6864">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208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Расходы на обеспечение деятельности администрации Перелешинского городского поселения</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37874,9</w:t>
            </w:r>
          </w:p>
        </w:tc>
        <w:tc>
          <w:tcPr>
            <w:tcW w:w="81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5069,5</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5106,8</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5417,3</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5418,3</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0" w:type="auto"/>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5. Ожидаемые конечные результаты реализации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В результате выполнения Программы предполагается: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обеспечить повышение эффективности использования средств бюджета поселения, что позволит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15000" w:type="dxa"/>
        <w:tblCellMar>
          <w:left w:w="0" w:type="dxa"/>
          <w:right w:w="0" w:type="dxa"/>
        </w:tblCellMar>
        <w:tblLook w:val="04A0" w:firstRow="1" w:lastRow="0" w:firstColumn="1" w:lastColumn="0" w:noHBand="0" w:noVBand="1"/>
      </w:tblPr>
      <w:tblGrid>
        <w:gridCol w:w="750"/>
        <w:gridCol w:w="3300"/>
        <w:gridCol w:w="2355"/>
        <w:gridCol w:w="480"/>
        <w:gridCol w:w="1560"/>
        <w:gridCol w:w="930"/>
        <w:gridCol w:w="930"/>
        <w:gridCol w:w="930"/>
        <w:gridCol w:w="930"/>
        <w:gridCol w:w="930"/>
        <w:gridCol w:w="930"/>
        <w:gridCol w:w="975"/>
      </w:tblGrid>
      <w:tr w:rsidR="000E6864" w:rsidRPr="000E6864" w:rsidTr="000E6864">
        <w:trPr>
          <w:trHeight w:val="990"/>
        </w:trPr>
        <w:tc>
          <w:tcPr>
            <w:tcW w:w="75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33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235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2040" w:type="dxa"/>
            <w:gridSpan w:val="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4680" w:type="dxa"/>
            <w:gridSpan w:val="5"/>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Приложение № 6.1</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 муниципальной  программе Перелешинского городского поселения«Экономическое развитие и инновационная экономика»</w:t>
            </w:r>
          </w:p>
        </w:tc>
      </w:tr>
      <w:tr w:rsidR="000E6864" w:rsidRPr="000E6864" w:rsidTr="000E6864">
        <w:trPr>
          <w:trHeight w:val="630"/>
        </w:trPr>
        <w:tc>
          <w:tcPr>
            <w:tcW w:w="15000" w:type="dxa"/>
            <w:gridSpan w:val="1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Сведения о показателях (индикаторах) муниципальной программы Перелешинского городского поселения Панинского муниципального района«Экономическое развитие и инновационная экономика»  и их значениях</w:t>
            </w:r>
          </w:p>
        </w:tc>
      </w:tr>
      <w:tr w:rsidR="000E6864" w:rsidRPr="000E6864" w:rsidTr="000E6864">
        <w:trPr>
          <w:trHeight w:val="315"/>
        </w:trPr>
        <w:tc>
          <w:tcPr>
            <w:tcW w:w="75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33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2835" w:type="dxa"/>
            <w:gridSpan w:val="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1125"/>
        </w:trPr>
        <w:tc>
          <w:tcPr>
            <w:tcW w:w="750"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п/п</w:t>
            </w:r>
          </w:p>
        </w:tc>
        <w:tc>
          <w:tcPr>
            <w:tcW w:w="3300"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показателя (индикатора)</w:t>
            </w:r>
          </w:p>
        </w:tc>
        <w:tc>
          <w:tcPr>
            <w:tcW w:w="2835" w:type="dxa"/>
            <w:gridSpan w:val="2"/>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Пункт Федерального плана</w:t>
            </w:r>
            <w:r w:rsidRPr="000E6864">
              <w:rPr>
                <w:rFonts w:ascii="Times New Roman" w:eastAsia="Times New Roman" w:hAnsi="Times New Roman" w:cs="Times New Roman"/>
                <w:sz w:val="24"/>
                <w:szCs w:val="24"/>
                <w:lang w:eastAsia="ru-RU"/>
              </w:rPr>
              <w:br/>
              <w:t> статистических работ</w:t>
            </w:r>
          </w:p>
        </w:tc>
        <w:tc>
          <w:tcPr>
            <w:tcW w:w="1560"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Ед. измерения</w:t>
            </w:r>
          </w:p>
        </w:tc>
        <w:tc>
          <w:tcPr>
            <w:tcW w:w="6555" w:type="dxa"/>
            <w:gridSpan w:val="7"/>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Значения показателя (индикатора) по годам реализации государственной программы</w:t>
            </w:r>
          </w:p>
        </w:tc>
      </w:tr>
      <w:tr w:rsidR="000E6864" w:rsidRPr="000E6864" w:rsidTr="000E6864">
        <w:trPr>
          <w:trHeight w:val="315"/>
        </w:trPr>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w:t>
            </w:r>
          </w:p>
        </w:tc>
      </w:tr>
      <w:tr w:rsidR="000E6864" w:rsidRPr="000E6864" w:rsidTr="000E6864">
        <w:trPr>
          <w:trHeight w:val="315"/>
        </w:trPr>
        <w:tc>
          <w:tcPr>
            <w:tcW w:w="75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33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2835" w:type="dxa"/>
            <w:gridSpan w:val="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11</w:t>
            </w:r>
          </w:p>
        </w:tc>
      </w:tr>
      <w:tr w:rsidR="000E6864" w:rsidRPr="000E6864" w:rsidTr="000E6864">
        <w:trPr>
          <w:trHeight w:val="315"/>
        </w:trPr>
        <w:tc>
          <w:tcPr>
            <w:tcW w:w="15000" w:type="dxa"/>
            <w:gridSpan w:val="1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МУНИЦИПАЛЬНАЯ ПРОГРАММА 6</w:t>
            </w:r>
          </w:p>
        </w:tc>
      </w:tr>
      <w:tr w:rsidR="000E6864" w:rsidRPr="000E6864" w:rsidTr="000E6864">
        <w:trPr>
          <w:trHeight w:val="630"/>
        </w:trPr>
        <w:tc>
          <w:tcPr>
            <w:tcW w:w="75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33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Экономическое развитие и инновационная экономика</w:t>
            </w:r>
          </w:p>
        </w:tc>
        <w:tc>
          <w:tcPr>
            <w:tcW w:w="2835" w:type="dxa"/>
            <w:gridSpan w:val="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тыс. руб.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5069,5</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5106,8</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5417,3</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5418,3</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r>
      <w:tr w:rsidR="000E6864" w:rsidRPr="000E6864" w:rsidTr="000E6864">
        <w:trPr>
          <w:trHeight w:val="315"/>
        </w:trPr>
        <w:tc>
          <w:tcPr>
            <w:tcW w:w="15000" w:type="dxa"/>
            <w:gridSpan w:val="1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1</w:t>
            </w:r>
          </w:p>
        </w:tc>
      </w:tr>
      <w:tr w:rsidR="000E6864" w:rsidRPr="000E6864" w:rsidTr="000E6864">
        <w:trPr>
          <w:trHeight w:val="630"/>
        </w:trPr>
        <w:tc>
          <w:tcPr>
            <w:tcW w:w="75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1.1</w:t>
            </w:r>
          </w:p>
        </w:tc>
        <w:tc>
          <w:tcPr>
            <w:tcW w:w="33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Совершенствование муниципального управления</w:t>
            </w:r>
          </w:p>
        </w:tc>
        <w:tc>
          <w:tcPr>
            <w:tcW w:w="2835" w:type="dxa"/>
            <w:gridSpan w:val="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тыс. руб.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5069,5</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5106,8</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5417,3</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5418,3</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r>
      <w:tr w:rsidR="000E6864" w:rsidRPr="000E6864" w:rsidTr="000E6864">
        <w:trPr>
          <w:trHeight w:val="315"/>
        </w:trPr>
        <w:tc>
          <w:tcPr>
            <w:tcW w:w="15000" w:type="dxa"/>
            <w:gridSpan w:val="1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 мероприятие 1.1</w:t>
            </w:r>
          </w:p>
        </w:tc>
      </w:tr>
      <w:tr w:rsidR="000E6864" w:rsidRPr="000E6864" w:rsidTr="000E6864">
        <w:trPr>
          <w:trHeight w:val="930"/>
        </w:trPr>
        <w:tc>
          <w:tcPr>
            <w:tcW w:w="75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 </w:t>
            </w:r>
          </w:p>
        </w:tc>
        <w:tc>
          <w:tcPr>
            <w:tcW w:w="33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2835" w:type="dxa"/>
            <w:gridSpan w:val="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тыс. руб.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5069,5</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5106,8</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5417,3</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5418,3</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r>
      <w:tr w:rsidR="000E6864" w:rsidRPr="000E6864" w:rsidTr="000E6864">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 6.2.</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муниципальной  программе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«Экономическое развитие и инновационная экономика»</w:t>
      </w:r>
    </w:p>
    <w:tbl>
      <w:tblPr>
        <w:tblW w:w="15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158"/>
        <w:gridCol w:w="1826"/>
        <w:gridCol w:w="1338"/>
        <w:gridCol w:w="1338"/>
        <w:gridCol w:w="1338"/>
        <w:gridCol w:w="1338"/>
        <w:gridCol w:w="1338"/>
        <w:gridCol w:w="1338"/>
        <w:gridCol w:w="1338"/>
      </w:tblGrid>
      <w:tr w:rsidR="000E6864" w:rsidRPr="000E6864" w:rsidTr="000E6864">
        <w:trPr>
          <w:trHeight w:val="945"/>
        </w:trPr>
        <w:tc>
          <w:tcPr>
            <w:tcW w:w="15240" w:type="dxa"/>
            <w:gridSpan w:val="10"/>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Расходы местного бюджета на реализацию муниципальной программы Перелешинского городского поселения Панинского муниципального района «Экономическое развитие и инновационная экономика»</w:t>
            </w:r>
          </w:p>
        </w:tc>
      </w:tr>
      <w:tr w:rsidR="000E6864" w:rsidRPr="000E6864" w:rsidTr="000E6864">
        <w:trPr>
          <w:trHeight w:val="645"/>
        </w:trPr>
        <w:tc>
          <w:tcPr>
            <w:tcW w:w="210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Статус</w:t>
            </w:r>
          </w:p>
        </w:tc>
        <w:tc>
          <w:tcPr>
            <w:tcW w:w="195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w:t>
            </w:r>
          </w:p>
        </w:tc>
        <w:tc>
          <w:tcPr>
            <w:tcW w:w="283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8370" w:type="dxa"/>
            <w:gridSpan w:val="7"/>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Расходы местного бюджета по годам реализации муниципальной программы, тыс. руб.</w:t>
            </w:r>
          </w:p>
        </w:tc>
      </w:tr>
      <w:tr w:rsidR="000E6864" w:rsidRPr="000E6864" w:rsidTr="000E6864">
        <w:trPr>
          <w:trHeight w:val="7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w:t>
            </w:r>
            <w:r w:rsidRPr="000E6864">
              <w:rPr>
                <w:rFonts w:ascii="Times New Roman" w:eastAsia="Times New Roman" w:hAnsi="Times New Roman" w:cs="Times New Roman"/>
                <w:sz w:val="24"/>
                <w:szCs w:val="24"/>
                <w:lang w:eastAsia="ru-RU"/>
              </w:rPr>
              <w:br/>
              <w:t>(первый год реализации)</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w:t>
            </w:r>
            <w:r w:rsidRPr="000E6864">
              <w:rPr>
                <w:rFonts w:ascii="Times New Roman" w:eastAsia="Times New Roman" w:hAnsi="Times New Roman" w:cs="Times New Roman"/>
                <w:sz w:val="24"/>
                <w:szCs w:val="24"/>
                <w:lang w:eastAsia="ru-RU"/>
              </w:rPr>
              <w:br/>
              <w:t>(второй год реализации)</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w:t>
            </w:r>
            <w:r w:rsidRPr="000E6864">
              <w:rPr>
                <w:rFonts w:ascii="Times New Roman" w:eastAsia="Times New Roman" w:hAnsi="Times New Roman" w:cs="Times New Roman"/>
                <w:sz w:val="24"/>
                <w:szCs w:val="24"/>
                <w:lang w:eastAsia="ru-RU"/>
              </w:rPr>
              <w:br/>
              <w:t>(третий год реализации)</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w:t>
            </w:r>
            <w:r w:rsidRPr="000E6864">
              <w:rPr>
                <w:rFonts w:ascii="Times New Roman" w:eastAsia="Times New Roman" w:hAnsi="Times New Roman" w:cs="Times New Roman"/>
                <w:sz w:val="24"/>
                <w:szCs w:val="24"/>
                <w:lang w:eastAsia="ru-RU"/>
              </w:rPr>
              <w:br/>
              <w:t>(четвертый год реализации)</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w:t>
            </w:r>
            <w:r w:rsidRPr="000E6864">
              <w:rPr>
                <w:rFonts w:ascii="Times New Roman" w:eastAsia="Times New Roman" w:hAnsi="Times New Roman" w:cs="Times New Roman"/>
                <w:sz w:val="24"/>
                <w:szCs w:val="24"/>
                <w:lang w:eastAsia="ru-RU"/>
              </w:rPr>
              <w:br/>
              <w:t>(пятый год реализации)</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w:t>
            </w:r>
            <w:r w:rsidRPr="000E6864">
              <w:rPr>
                <w:rFonts w:ascii="Times New Roman" w:eastAsia="Times New Roman" w:hAnsi="Times New Roman" w:cs="Times New Roman"/>
                <w:sz w:val="24"/>
                <w:szCs w:val="24"/>
                <w:lang w:eastAsia="ru-RU"/>
              </w:rPr>
              <w:br/>
              <w:t>(шестой год реализации)</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w:t>
            </w:r>
            <w:r w:rsidRPr="000E6864">
              <w:rPr>
                <w:rFonts w:ascii="Times New Roman" w:eastAsia="Times New Roman" w:hAnsi="Times New Roman" w:cs="Times New Roman"/>
                <w:sz w:val="24"/>
                <w:szCs w:val="24"/>
                <w:lang w:eastAsia="ru-RU"/>
              </w:rPr>
              <w:br/>
              <w:t>(седьмой год реализации)</w:t>
            </w:r>
          </w:p>
        </w:tc>
      </w:tr>
      <w:tr w:rsidR="000E6864" w:rsidRPr="000E6864" w:rsidTr="000E6864">
        <w:trPr>
          <w:trHeight w:val="360"/>
        </w:trPr>
        <w:tc>
          <w:tcPr>
            <w:tcW w:w="210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19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w:t>
            </w:r>
          </w:p>
        </w:tc>
      </w:tr>
      <w:tr w:rsidR="000E6864" w:rsidRPr="000E6864" w:rsidTr="000E6864">
        <w:trPr>
          <w:trHeight w:val="315"/>
        </w:trPr>
        <w:tc>
          <w:tcPr>
            <w:tcW w:w="210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МУНИЦИПАЛЬНАЯ ПРОГРАММА6</w:t>
            </w:r>
          </w:p>
        </w:tc>
        <w:tc>
          <w:tcPr>
            <w:tcW w:w="195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Экономическое развитие и инновационная экономика</w:t>
            </w: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5069,5</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5106,8</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5417,3</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5418,3</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5069,5</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5106,8</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5417,3</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5418,3</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r>
      <w:tr w:rsidR="000E6864" w:rsidRPr="000E6864" w:rsidTr="000E6864">
        <w:trPr>
          <w:trHeight w:val="360"/>
        </w:trPr>
        <w:tc>
          <w:tcPr>
            <w:tcW w:w="210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1</w:t>
            </w:r>
          </w:p>
        </w:tc>
        <w:tc>
          <w:tcPr>
            <w:tcW w:w="195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Совершенствование муниципального управления</w:t>
            </w: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5069,5</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5106,8</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5417,3</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5418,3</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7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5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xml:space="preserve">Администрация Перелешинского городского </w:t>
            </w:r>
            <w:r w:rsidRPr="000E6864">
              <w:rPr>
                <w:rFonts w:ascii="Times New Roman" w:eastAsia="Times New Roman" w:hAnsi="Times New Roman" w:cs="Times New Roman"/>
                <w:sz w:val="24"/>
                <w:szCs w:val="24"/>
                <w:lang w:eastAsia="ru-RU"/>
              </w:rPr>
              <w:lastRenderedPageBreak/>
              <w:t>поселения</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5069,5</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5106,8</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5417,3</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5418,3</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r>
      <w:tr w:rsidR="000E6864" w:rsidRPr="000E6864" w:rsidTr="000E6864">
        <w:trPr>
          <w:trHeight w:val="315"/>
        </w:trPr>
        <w:tc>
          <w:tcPr>
            <w:tcW w:w="210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Основное мероприятие 1.1</w:t>
            </w:r>
          </w:p>
        </w:tc>
        <w:tc>
          <w:tcPr>
            <w:tcW w:w="195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Расходы на обеспечение функций органов  местного самоуправления</w:t>
            </w: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5069,5</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5106,8</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5417,3</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5418,3</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12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5069,5</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5106,8</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5417,3</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5418,3</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 6.3.</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муниципальной  программе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«Экономическое развитие и инновационная экономика»</w:t>
      </w:r>
    </w:p>
    <w:tbl>
      <w:tblPr>
        <w:tblW w:w="15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158"/>
        <w:gridCol w:w="2158"/>
        <w:gridCol w:w="1338"/>
        <w:gridCol w:w="1338"/>
        <w:gridCol w:w="1338"/>
        <w:gridCol w:w="1338"/>
        <w:gridCol w:w="1338"/>
        <w:gridCol w:w="1338"/>
        <w:gridCol w:w="1338"/>
      </w:tblGrid>
      <w:tr w:rsidR="000E6864" w:rsidRPr="000E6864" w:rsidTr="000E6864">
        <w:trPr>
          <w:trHeight w:val="930"/>
        </w:trPr>
        <w:tc>
          <w:tcPr>
            <w:tcW w:w="15270" w:type="dxa"/>
            <w:gridSpan w:val="10"/>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Перелешинского городского поселения Панинского муниципального района «Экономическое развитие и инновационная экономика»</w:t>
            </w:r>
          </w:p>
        </w:tc>
      </w:tr>
      <w:tr w:rsidR="000E6864" w:rsidRPr="000E6864" w:rsidTr="000E6864">
        <w:trPr>
          <w:trHeight w:val="540"/>
        </w:trPr>
        <w:tc>
          <w:tcPr>
            <w:tcW w:w="20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Статус</w:t>
            </w:r>
          </w:p>
        </w:tc>
        <w:tc>
          <w:tcPr>
            <w:tcW w:w="271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w:t>
            </w:r>
          </w:p>
        </w:tc>
        <w:tc>
          <w:tcPr>
            <w:tcW w:w="226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Источники ресурсного обеспечения</w:t>
            </w:r>
          </w:p>
        </w:tc>
        <w:tc>
          <w:tcPr>
            <w:tcW w:w="8220" w:type="dxa"/>
            <w:gridSpan w:val="7"/>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Оценка расходов по годам реализации муниципальной программы, тыс. руб.</w:t>
            </w:r>
          </w:p>
        </w:tc>
      </w:tr>
      <w:tr w:rsidR="000E6864" w:rsidRPr="000E6864" w:rsidTr="000E6864">
        <w:trPr>
          <w:trHeight w:val="5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w:t>
            </w:r>
            <w:r w:rsidRPr="000E6864">
              <w:rPr>
                <w:rFonts w:ascii="Times New Roman" w:eastAsia="Times New Roman" w:hAnsi="Times New Roman" w:cs="Times New Roman"/>
                <w:sz w:val="24"/>
                <w:szCs w:val="24"/>
                <w:lang w:eastAsia="ru-RU"/>
              </w:rPr>
              <w:br/>
              <w:t>(первый год реализации)</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w:t>
            </w:r>
            <w:r w:rsidRPr="000E6864">
              <w:rPr>
                <w:rFonts w:ascii="Times New Roman" w:eastAsia="Times New Roman" w:hAnsi="Times New Roman" w:cs="Times New Roman"/>
                <w:sz w:val="24"/>
                <w:szCs w:val="24"/>
                <w:lang w:eastAsia="ru-RU"/>
              </w:rPr>
              <w:br/>
              <w:t>(второй год реализации)</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w:t>
            </w:r>
            <w:r w:rsidRPr="000E6864">
              <w:rPr>
                <w:rFonts w:ascii="Times New Roman" w:eastAsia="Times New Roman" w:hAnsi="Times New Roman" w:cs="Times New Roman"/>
                <w:sz w:val="24"/>
                <w:szCs w:val="24"/>
                <w:lang w:eastAsia="ru-RU"/>
              </w:rPr>
              <w:br/>
              <w:t>(третий год реализации)</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w:t>
            </w:r>
            <w:r w:rsidRPr="000E6864">
              <w:rPr>
                <w:rFonts w:ascii="Times New Roman" w:eastAsia="Times New Roman" w:hAnsi="Times New Roman" w:cs="Times New Roman"/>
                <w:sz w:val="24"/>
                <w:szCs w:val="24"/>
                <w:lang w:eastAsia="ru-RU"/>
              </w:rPr>
              <w:br/>
              <w:t>(четвертый год реализации)</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w:t>
            </w:r>
            <w:r w:rsidRPr="000E6864">
              <w:rPr>
                <w:rFonts w:ascii="Times New Roman" w:eastAsia="Times New Roman" w:hAnsi="Times New Roman" w:cs="Times New Roman"/>
                <w:sz w:val="24"/>
                <w:szCs w:val="24"/>
                <w:lang w:eastAsia="ru-RU"/>
              </w:rPr>
              <w:br/>
              <w:t>(пятый год реализации)</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w:t>
            </w:r>
            <w:r w:rsidRPr="000E6864">
              <w:rPr>
                <w:rFonts w:ascii="Times New Roman" w:eastAsia="Times New Roman" w:hAnsi="Times New Roman" w:cs="Times New Roman"/>
                <w:sz w:val="24"/>
                <w:szCs w:val="24"/>
                <w:lang w:eastAsia="ru-RU"/>
              </w:rPr>
              <w:br/>
              <w:t>(шестой год реализации)</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w:t>
            </w:r>
            <w:r w:rsidRPr="000E6864">
              <w:rPr>
                <w:rFonts w:ascii="Times New Roman" w:eastAsia="Times New Roman" w:hAnsi="Times New Roman" w:cs="Times New Roman"/>
                <w:sz w:val="24"/>
                <w:szCs w:val="24"/>
                <w:lang w:eastAsia="ru-RU"/>
              </w:rPr>
              <w:br/>
              <w:t>(седьмой год реализации)</w:t>
            </w:r>
          </w:p>
        </w:tc>
      </w:tr>
      <w:tr w:rsidR="000E6864" w:rsidRPr="000E6864" w:rsidTr="000E6864">
        <w:trPr>
          <w:trHeight w:val="315"/>
        </w:trPr>
        <w:tc>
          <w:tcPr>
            <w:tcW w:w="20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271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МУНИЦИПАЛЬНАЯ ПРОГРАММА 6</w:t>
            </w:r>
          </w:p>
        </w:tc>
        <w:tc>
          <w:tcPr>
            <w:tcW w:w="271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Экономическое развитие и инновационная экономика</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5069,5</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5106,8</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5417,3</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5418,3</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305,0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4764,5</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5106,8</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5417,3</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5418,3</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3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юридические лица </w:t>
            </w:r>
            <w:r w:rsidRPr="000E6864">
              <w:rPr>
                <w:rFonts w:ascii="Times New Roman" w:eastAsia="Times New Roman" w:hAnsi="Times New Roman" w:cs="Times New Roman"/>
                <w:sz w:val="24"/>
                <w:szCs w:val="24"/>
                <w:vertAlign w:val="superscript"/>
                <w:lang w:eastAsia="ru-RU"/>
              </w:rPr>
              <w:t>1</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1</w:t>
            </w:r>
          </w:p>
        </w:tc>
        <w:tc>
          <w:tcPr>
            <w:tcW w:w="271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Совершенствование муниципального управления</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5069,5</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5106,8</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5417,3</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5418,3</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305,0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4764,5</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5106,8</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5417,3</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5418,3</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юридические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w:t>
            </w:r>
            <w:r w:rsidRPr="000E6864">
              <w:rPr>
                <w:rFonts w:ascii="Times New Roman" w:eastAsia="Times New Roman" w:hAnsi="Times New Roman" w:cs="Times New Roman"/>
                <w:sz w:val="24"/>
                <w:szCs w:val="24"/>
                <w:lang w:eastAsia="ru-RU"/>
              </w:rPr>
              <w:br/>
              <w:t>мероприятие 1.1</w:t>
            </w:r>
          </w:p>
        </w:tc>
        <w:tc>
          <w:tcPr>
            <w:tcW w:w="271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5069,5</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5106,8</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5417,3</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5418,3</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305,0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4764,5</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5106,8</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5417,3</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5418,3</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5621,0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юридические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 6.4.</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муниципальной  программе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«Экономическое развитие и инновационная экономика»</w:t>
      </w:r>
    </w:p>
    <w:tbl>
      <w:tblPr>
        <w:tblW w:w="149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
        <w:gridCol w:w="2127"/>
        <w:gridCol w:w="4473"/>
        <w:gridCol w:w="1826"/>
        <w:gridCol w:w="1420"/>
        <w:gridCol w:w="1420"/>
        <w:gridCol w:w="2279"/>
        <w:gridCol w:w="1058"/>
        <w:gridCol w:w="2035"/>
      </w:tblGrid>
      <w:tr w:rsidR="000E6864" w:rsidRPr="000E6864" w:rsidTr="000E6864">
        <w:trPr>
          <w:trHeight w:val="780"/>
        </w:trPr>
        <w:tc>
          <w:tcPr>
            <w:tcW w:w="14955" w:type="dxa"/>
            <w:gridSpan w:val="9"/>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План реализации муниципальной программы Перелешинского городского  поселения  Панинского муниципального района</w:t>
            </w:r>
            <w:r w:rsidRPr="000E6864">
              <w:rPr>
                <w:rFonts w:ascii="Times New Roman" w:eastAsia="Times New Roman" w:hAnsi="Times New Roman" w:cs="Times New Roman"/>
                <w:b/>
                <w:bCs/>
                <w:sz w:val="24"/>
                <w:szCs w:val="24"/>
                <w:lang w:eastAsia="ru-RU"/>
              </w:rPr>
              <w:br/>
              <w:t>«Экономическое развитие и инновационная экономика» на 2014год</w:t>
            </w:r>
          </w:p>
        </w:tc>
      </w:tr>
      <w:tr w:rsidR="000E6864" w:rsidRPr="000E6864" w:rsidTr="000E6864">
        <w:trPr>
          <w:trHeight w:val="735"/>
        </w:trPr>
        <w:tc>
          <w:tcPr>
            <w:tcW w:w="73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п/п</w:t>
            </w:r>
          </w:p>
        </w:tc>
        <w:tc>
          <w:tcPr>
            <w:tcW w:w="192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Статус</w:t>
            </w:r>
          </w:p>
        </w:tc>
        <w:tc>
          <w:tcPr>
            <w:tcW w:w="234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подпрограммы,  основного мероприятия, мероприятия</w:t>
            </w:r>
          </w:p>
        </w:tc>
        <w:tc>
          <w:tcPr>
            <w:tcW w:w="184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Срок</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240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12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КБК</w:t>
            </w:r>
            <w:r w:rsidRPr="000E6864">
              <w:rPr>
                <w:rFonts w:ascii="Times New Roman" w:eastAsia="Times New Roman" w:hAnsi="Times New Roman" w:cs="Times New Roman"/>
                <w:sz w:val="24"/>
                <w:szCs w:val="24"/>
                <w:lang w:eastAsia="ru-RU"/>
              </w:rPr>
              <w:br/>
              <w:t>(местный</w:t>
            </w:r>
            <w:r w:rsidRPr="000E6864">
              <w:rPr>
                <w:rFonts w:ascii="Times New Roman" w:eastAsia="Times New Roman" w:hAnsi="Times New Roman" w:cs="Times New Roman"/>
                <w:sz w:val="24"/>
                <w:szCs w:val="24"/>
                <w:lang w:eastAsia="ru-RU"/>
              </w:rPr>
              <w:br/>
              <w:t>бюджет)</w:t>
            </w:r>
          </w:p>
        </w:tc>
        <w:tc>
          <w:tcPr>
            <w:tcW w:w="195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Расходы, предусмотренные решением представительного органа местного самоуправления о местном бюджете, на год</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r>
      <w:tr w:rsidR="000E6864" w:rsidRPr="000E6864" w:rsidTr="000E6864">
        <w:trPr>
          <w:trHeight w:val="295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начала реализации</w:t>
            </w:r>
            <w:r w:rsidRPr="000E6864">
              <w:rPr>
                <w:rFonts w:ascii="Times New Roman" w:eastAsia="Times New Roman" w:hAnsi="Times New Roman" w:cs="Times New Roman"/>
                <w:sz w:val="24"/>
                <w:szCs w:val="24"/>
                <w:lang w:eastAsia="ru-RU"/>
              </w:rPr>
              <w:br/>
              <w:t>мероприятия в очередном финансовом году</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окончания реализации</w:t>
            </w:r>
            <w:r w:rsidRPr="000E6864">
              <w:rPr>
                <w:rFonts w:ascii="Times New Roman" w:eastAsia="Times New Roman" w:hAnsi="Times New Roman" w:cs="Times New Roman"/>
                <w:sz w:val="24"/>
                <w:szCs w:val="24"/>
                <w:lang w:eastAsia="ru-RU"/>
              </w:rPr>
              <w:br/>
              <w:t>мероприятия</w:t>
            </w:r>
            <w:r w:rsidRPr="000E6864">
              <w:rPr>
                <w:rFonts w:ascii="Times New Roman" w:eastAsia="Times New Roman" w:hAnsi="Times New Roman" w:cs="Times New Roman"/>
                <w:sz w:val="24"/>
                <w:szCs w:val="24"/>
                <w:lang w:eastAsia="ru-RU"/>
              </w:rPr>
              <w:br/>
              <w:t>в очередном финансовом году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r>
      <w:tr w:rsidR="000E6864" w:rsidRPr="000E6864" w:rsidTr="000E6864">
        <w:trPr>
          <w:trHeight w:val="315"/>
        </w:trPr>
        <w:tc>
          <w:tcPr>
            <w:tcW w:w="7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19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23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w:t>
            </w:r>
          </w:p>
        </w:tc>
        <w:tc>
          <w:tcPr>
            <w:tcW w:w="18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w:t>
            </w:r>
          </w:p>
        </w:tc>
        <w:tc>
          <w:tcPr>
            <w:tcW w:w="240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w:t>
            </w:r>
          </w:p>
        </w:tc>
        <w:tc>
          <w:tcPr>
            <w:tcW w:w="19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w:t>
            </w:r>
          </w:p>
        </w:tc>
      </w:tr>
      <w:tr w:rsidR="000E6864" w:rsidRPr="000E6864" w:rsidTr="000E6864">
        <w:trPr>
          <w:trHeight w:val="315"/>
        </w:trPr>
        <w:tc>
          <w:tcPr>
            <w:tcW w:w="7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1</w:t>
            </w:r>
          </w:p>
        </w:tc>
        <w:tc>
          <w:tcPr>
            <w:tcW w:w="23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Совершенствование муниципального управления</w:t>
            </w:r>
          </w:p>
        </w:tc>
        <w:tc>
          <w:tcPr>
            <w:tcW w:w="18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31 декабря</w:t>
            </w:r>
          </w:p>
        </w:tc>
        <w:tc>
          <w:tcPr>
            <w:tcW w:w="240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Повышение эффективности и результативности деятельности администрации Перелешинского городского поселения</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1540000</w:t>
            </w:r>
          </w:p>
        </w:tc>
        <w:tc>
          <w:tcPr>
            <w:tcW w:w="19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5069,5</w:t>
            </w:r>
          </w:p>
        </w:tc>
      </w:tr>
      <w:tr w:rsidR="000E6864" w:rsidRPr="000E6864" w:rsidTr="000E6864">
        <w:trPr>
          <w:trHeight w:val="630"/>
        </w:trPr>
        <w:tc>
          <w:tcPr>
            <w:tcW w:w="7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w:t>
            </w:r>
            <w:r w:rsidRPr="000E6864">
              <w:rPr>
                <w:rFonts w:ascii="Times New Roman" w:eastAsia="Times New Roman" w:hAnsi="Times New Roman" w:cs="Times New Roman"/>
                <w:sz w:val="24"/>
                <w:szCs w:val="24"/>
                <w:lang w:eastAsia="ru-RU"/>
              </w:rPr>
              <w:br/>
              <w:t>мероприятие 1.1</w:t>
            </w:r>
          </w:p>
        </w:tc>
        <w:tc>
          <w:tcPr>
            <w:tcW w:w="23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Расходы на обеспечение функций органов  местного самоуправления</w:t>
            </w:r>
          </w:p>
        </w:tc>
        <w:tc>
          <w:tcPr>
            <w:tcW w:w="18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31 декабря</w:t>
            </w:r>
          </w:p>
        </w:tc>
        <w:tc>
          <w:tcPr>
            <w:tcW w:w="240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xml:space="preserve">улучшение материально-технической базы; создания необходимых </w:t>
            </w:r>
            <w:r w:rsidRPr="000E6864">
              <w:rPr>
                <w:rFonts w:ascii="Times New Roman" w:eastAsia="Times New Roman" w:hAnsi="Times New Roman" w:cs="Times New Roman"/>
                <w:sz w:val="24"/>
                <w:szCs w:val="24"/>
                <w:lang w:eastAsia="ru-RU"/>
              </w:rPr>
              <w:lastRenderedPageBreak/>
              <w:t>условий для организации рабочих мест и высокоэффективного труда служащих администрации и персонала.</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 1549201</w:t>
            </w:r>
          </w:p>
        </w:tc>
        <w:tc>
          <w:tcPr>
            <w:tcW w:w="19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5069,5</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t</w:t>
      </w:r>
      <w:r w:rsidRPr="000E6864">
        <w:rPr>
          <w:rFonts w:ascii="Tahoma" w:eastAsia="Times New Roman" w:hAnsi="Tahoma" w:cs="Tahoma"/>
          <w:color w:val="000000"/>
          <w:sz w:val="20"/>
          <w:szCs w:val="20"/>
          <w:lang w:eastAsia="ru-RU"/>
        </w:rPr>
        <w:t>�</w:t>
      </w:r>
      <w:r w:rsidRPr="000E6864">
        <w:rPr>
          <w:rFonts w:ascii="Arial" w:eastAsia="Times New Roman" w:hAnsi="Arial" w:cs="Arial"/>
          <w:color w:val="000000"/>
          <w:sz w:val="20"/>
          <w:szCs w:val="20"/>
          <w:lang w:eastAsia="ru-RU"/>
        </w:rPr>
        <w:t>N w1</w:t>
      </w:r>
      <w:r w:rsidRPr="000E6864">
        <w:rPr>
          <w:rFonts w:ascii="Arial" w:eastAsia="Times New Roman" w:hAnsi="Arial" w:cs="Arial"/>
          <w:color w:val="000000"/>
          <w:sz w:val="20"/>
          <w:szCs w:val="20"/>
          <w:lang w:eastAsia="ru-RU"/>
        </w:rPr>
        <w:t>0</w:t>
      </w:r>
      <w:r w:rsidRPr="000E6864">
        <w:rPr>
          <w:rFonts w:ascii="Arial" w:eastAsia="Times New Roman" w:hAnsi="Arial" w:cs="Arial"/>
          <w:color w:val="000000"/>
          <w:sz w:val="20"/>
          <w:szCs w:val="20"/>
          <w:lang w:eastAsia="ru-RU"/>
        </w:rPr>
        <w:t>(</w:t>
      </w:r>
      <w:r w:rsidRPr="000E6864">
        <w:rPr>
          <w:rFonts w:ascii="Tahoma" w:eastAsia="Times New Roman" w:hAnsi="Tahoma" w:cs="Tahoma"/>
          <w:color w:val="000000"/>
          <w:sz w:val="20"/>
          <w:szCs w:val="20"/>
          <w:lang w:eastAsia="ru-RU"/>
        </w:rPr>
        <w:t>��</w:t>
      </w:r>
      <w:r w:rsidRPr="000E6864">
        <w:rPr>
          <w:rFonts w:ascii="Arial" w:eastAsia="Times New Roman" w:hAnsi="Arial" w:cs="Arial"/>
          <w:color w:val="000000"/>
          <w:sz w:val="20"/>
          <w:szCs w:val="20"/>
          <w:lang w:eastAsia="ru-RU"/>
        </w:rPr>
        <w:br/>
      </w:r>
      <w:r w:rsidRPr="000E6864">
        <w:rPr>
          <w:rFonts w:ascii="Arial" w:eastAsia="Times New Roman" w:hAnsi="Arial" w:cs="Arial"/>
          <w:color w:val="000000"/>
          <w:sz w:val="20"/>
          <w:szCs w:val="20"/>
          <w:lang w:eastAsia="ru-RU"/>
        </w:rPr>
        <w:t/>
      </w:r>
      <w:r w:rsidRPr="000E6864">
        <w:rPr>
          <w:rFonts w:ascii="Tahoma" w:eastAsia="Times New Roman" w:hAnsi="Tahoma" w:cs="Tahoma"/>
          <w:color w:val="000000"/>
          <w:sz w:val="20"/>
          <w:szCs w:val="20"/>
          <w:lang w:eastAsia="ru-RU"/>
        </w:rPr>
        <w:t>�</w:t>
      </w:r>
      <w:r w:rsidRPr="000E6864">
        <w:rPr>
          <w:rFonts w:ascii="Arial" w:eastAsia="Times New Roman" w:hAnsi="Arial" w:cs="Arial"/>
          <w:color w:val="000000"/>
          <w:sz w:val="20"/>
          <w:szCs w:val="20"/>
          <w:lang w:eastAsia="ru-RU"/>
        </w:rPr>
        <w:br/>
        <w:t>o-border-top-alt:solid windowtext .5pt;mso-border-left-alt:solid windowtext .5pt; mso-border-alt:solid windowtext .5pt;padding:0cm 5.4pt 0cm 5.4pt;height:18.0pt'&gt;</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4</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5</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6</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7</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8</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9</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МУНИЦИПАЛЬНАЯ ПРОГРАММА5</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Развитие физической культуры и спорта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всего</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86,7</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100,0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100,0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100,0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150,0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150,0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150,0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том числе по ГРБС:</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ответственный исполнитель</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Администрация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86,7</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100,0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100,0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100,0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150,0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150,0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150,0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ПОДПРОГРАММА 1</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Развитие физической культуры и массового спорта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всего</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86,7</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100,0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100,0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100,0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150,0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150,0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150,0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том числе по ГРБС:</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ответственный исполнитель</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Администрация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86,7</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100,0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100,0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100,0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150,0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150,0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150,0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Основное мероприятие 1.1</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Мероприятия в области физической культуры и спорта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всего</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86,7</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100,0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100,0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100,0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150,0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150,0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150,0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том числе по ГРБС:</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ответственный исполнитель</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Администрация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86,7</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100,0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100,0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100,0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150,0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150,0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150,0</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 5.3.</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муниципальной  программе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«Развитие физической культуры и спорта»</w:t>
      </w:r>
    </w:p>
    <w:tbl>
      <w:tblPr>
        <w:tblW w:w="15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1717"/>
        <w:gridCol w:w="2158"/>
        <w:gridCol w:w="1338"/>
        <w:gridCol w:w="1338"/>
        <w:gridCol w:w="1338"/>
        <w:gridCol w:w="1338"/>
        <w:gridCol w:w="1338"/>
        <w:gridCol w:w="1338"/>
        <w:gridCol w:w="1338"/>
      </w:tblGrid>
      <w:tr w:rsidR="000E6864" w:rsidRPr="000E6864" w:rsidTr="000E6864">
        <w:trPr>
          <w:trHeight w:val="930"/>
        </w:trPr>
        <w:tc>
          <w:tcPr>
            <w:tcW w:w="15270" w:type="dxa"/>
            <w:gridSpan w:val="10"/>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Перелешинского городского поселения Панинского муниципального района «Развитие физической культуры и спорта»</w:t>
            </w:r>
          </w:p>
        </w:tc>
      </w:tr>
      <w:tr w:rsidR="000E6864" w:rsidRPr="000E6864" w:rsidTr="000E6864">
        <w:trPr>
          <w:trHeight w:val="540"/>
        </w:trPr>
        <w:tc>
          <w:tcPr>
            <w:tcW w:w="20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Статус</w:t>
            </w:r>
          </w:p>
        </w:tc>
        <w:tc>
          <w:tcPr>
            <w:tcW w:w="271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w:t>
            </w:r>
          </w:p>
        </w:tc>
        <w:tc>
          <w:tcPr>
            <w:tcW w:w="226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Источники ресурсного обеспечения</w:t>
            </w:r>
          </w:p>
        </w:tc>
        <w:tc>
          <w:tcPr>
            <w:tcW w:w="8220" w:type="dxa"/>
            <w:gridSpan w:val="7"/>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Оценка расходов по годам реализации муниципальной программы, тыс. руб.</w:t>
            </w:r>
          </w:p>
        </w:tc>
      </w:tr>
      <w:tr w:rsidR="000E6864" w:rsidRPr="000E6864" w:rsidTr="000E6864">
        <w:trPr>
          <w:trHeight w:val="5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w:t>
            </w:r>
            <w:r w:rsidRPr="000E6864">
              <w:rPr>
                <w:rFonts w:ascii="Times New Roman" w:eastAsia="Times New Roman" w:hAnsi="Times New Roman" w:cs="Times New Roman"/>
                <w:sz w:val="24"/>
                <w:szCs w:val="24"/>
                <w:lang w:eastAsia="ru-RU"/>
              </w:rPr>
              <w:br/>
              <w:t>(первый год реализации)</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w:t>
            </w:r>
            <w:r w:rsidRPr="000E6864">
              <w:rPr>
                <w:rFonts w:ascii="Times New Roman" w:eastAsia="Times New Roman" w:hAnsi="Times New Roman" w:cs="Times New Roman"/>
                <w:sz w:val="24"/>
                <w:szCs w:val="24"/>
                <w:lang w:eastAsia="ru-RU"/>
              </w:rPr>
              <w:br/>
              <w:t>(второй год реализации)</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w:t>
            </w:r>
            <w:r w:rsidRPr="000E6864">
              <w:rPr>
                <w:rFonts w:ascii="Times New Roman" w:eastAsia="Times New Roman" w:hAnsi="Times New Roman" w:cs="Times New Roman"/>
                <w:sz w:val="24"/>
                <w:szCs w:val="24"/>
                <w:lang w:eastAsia="ru-RU"/>
              </w:rPr>
              <w:br/>
              <w:t>(третий год реализации)</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w:t>
            </w:r>
            <w:r w:rsidRPr="000E6864">
              <w:rPr>
                <w:rFonts w:ascii="Times New Roman" w:eastAsia="Times New Roman" w:hAnsi="Times New Roman" w:cs="Times New Roman"/>
                <w:sz w:val="24"/>
                <w:szCs w:val="24"/>
                <w:lang w:eastAsia="ru-RU"/>
              </w:rPr>
              <w:br/>
              <w:t>(четвертый год реализации)</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w:t>
            </w:r>
            <w:r w:rsidRPr="000E6864">
              <w:rPr>
                <w:rFonts w:ascii="Times New Roman" w:eastAsia="Times New Roman" w:hAnsi="Times New Roman" w:cs="Times New Roman"/>
                <w:sz w:val="24"/>
                <w:szCs w:val="24"/>
                <w:lang w:eastAsia="ru-RU"/>
              </w:rPr>
              <w:br/>
              <w:t>(пятый год реализации)</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w:t>
            </w:r>
            <w:r w:rsidRPr="000E6864">
              <w:rPr>
                <w:rFonts w:ascii="Times New Roman" w:eastAsia="Times New Roman" w:hAnsi="Times New Roman" w:cs="Times New Roman"/>
                <w:sz w:val="24"/>
                <w:szCs w:val="24"/>
                <w:lang w:eastAsia="ru-RU"/>
              </w:rPr>
              <w:br/>
              <w:t>(шестой год реализации)</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w:t>
            </w:r>
            <w:r w:rsidRPr="000E6864">
              <w:rPr>
                <w:rFonts w:ascii="Times New Roman" w:eastAsia="Times New Roman" w:hAnsi="Times New Roman" w:cs="Times New Roman"/>
                <w:sz w:val="24"/>
                <w:szCs w:val="24"/>
                <w:lang w:eastAsia="ru-RU"/>
              </w:rPr>
              <w:br/>
              <w:t>(седьмой год реализации)</w:t>
            </w:r>
          </w:p>
        </w:tc>
      </w:tr>
      <w:tr w:rsidR="000E6864" w:rsidRPr="000E6864" w:rsidTr="000E6864">
        <w:trPr>
          <w:trHeight w:val="315"/>
        </w:trPr>
        <w:tc>
          <w:tcPr>
            <w:tcW w:w="20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271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МУНИЦИПАЛЬНАЯ ПРОГРАММА 5</w:t>
            </w:r>
          </w:p>
        </w:tc>
        <w:tc>
          <w:tcPr>
            <w:tcW w:w="271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физической культуры и спорта</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86,7</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86,7</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3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юридические лица </w:t>
            </w:r>
            <w:r w:rsidRPr="000E6864">
              <w:rPr>
                <w:rFonts w:ascii="Times New Roman" w:eastAsia="Times New Roman" w:hAnsi="Times New Roman" w:cs="Times New Roman"/>
                <w:sz w:val="24"/>
                <w:szCs w:val="24"/>
                <w:vertAlign w:val="superscript"/>
                <w:lang w:eastAsia="ru-RU"/>
              </w:rPr>
              <w:t>1</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1</w:t>
            </w:r>
          </w:p>
        </w:tc>
        <w:tc>
          <w:tcPr>
            <w:tcW w:w="271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физической культуры и массового спорта</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86,7</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86,7</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юридические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w:t>
            </w:r>
            <w:r w:rsidRPr="000E6864">
              <w:rPr>
                <w:rFonts w:ascii="Times New Roman" w:eastAsia="Times New Roman" w:hAnsi="Times New Roman" w:cs="Times New Roman"/>
                <w:sz w:val="24"/>
                <w:szCs w:val="24"/>
                <w:lang w:eastAsia="ru-RU"/>
              </w:rPr>
              <w:br/>
              <w:t>мероприятие 1.1</w:t>
            </w:r>
          </w:p>
        </w:tc>
        <w:tc>
          <w:tcPr>
            <w:tcW w:w="271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Мероприятия в области физической культуры и спорта</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86,7</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86,7</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150,0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юридические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 5.4.</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муниципальной  программе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«Развитие физической культуры и спорта»</w:t>
      </w:r>
    </w:p>
    <w:tbl>
      <w:tblPr>
        <w:tblW w:w="107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
        <w:gridCol w:w="2127"/>
        <w:gridCol w:w="4473"/>
        <w:gridCol w:w="1826"/>
        <w:gridCol w:w="1420"/>
        <w:gridCol w:w="1420"/>
        <w:gridCol w:w="2007"/>
        <w:gridCol w:w="1058"/>
        <w:gridCol w:w="2035"/>
      </w:tblGrid>
      <w:tr w:rsidR="000E6864" w:rsidRPr="000E6864" w:rsidTr="000E6864">
        <w:trPr>
          <w:trHeight w:val="780"/>
        </w:trPr>
        <w:tc>
          <w:tcPr>
            <w:tcW w:w="14790" w:type="dxa"/>
            <w:gridSpan w:val="9"/>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План реализации муниципальной программы Перелешинского городского  поселения  Панинского муниципального района</w:t>
            </w:r>
            <w:r w:rsidRPr="000E6864">
              <w:rPr>
                <w:rFonts w:ascii="Times New Roman" w:eastAsia="Times New Roman" w:hAnsi="Times New Roman" w:cs="Times New Roman"/>
                <w:b/>
                <w:bCs/>
                <w:sz w:val="24"/>
                <w:szCs w:val="24"/>
                <w:lang w:eastAsia="ru-RU"/>
              </w:rPr>
              <w:br/>
              <w:t>«Развитие физической культуры и спорта» на 2014год</w:t>
            </w:r>
          </w:p>
        </w:tc>
      </w:tr>
      <w:tr w:rsidR="000E6864" w:rsidRPr="000E6864" w:rsidTr="000E6864">
        <w:trPr>
          <w:trHeight w:val="735"/>
        </w:trPr>
        <w:tc>
          <w:tcPr>
            <w:tcW w:w="73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п/п</w:t>
            </w:r>
          </w:p>
        </w:tc>
        <w:tc>
          <w:tcPr>
            <w:tcW w:w="192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Статус</w:t>
            </w:r>
          </w:p>
        </w:tc>
        <w:tc>
          <w:tcPr>
            <w:tcW w:w="186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подпрограммы,  основного мероприятия, мероприятия</w:t>
            </w:r>
          </w:p>
        </w:tc>
        <w:tc>
          <w:tcPr>
            <w:tcW w:w="186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Срок</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256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1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КБК</w:t>
            </w:r>
            <w:r w:rsidRPr="000E6864">
              <w:rPr>
                <w:rFonts w:ascii="Times New Roman" w:eastAsia="Times New Roman" w:hAnsi="Times New Roman" w:cs="Times New Roman"/>
                <w:sz w:val="24"/>
                <w:szCs w:val="24"/>
                <w:lang w:eastAsia="ru-RU"/>
              </w:rPr>
              <w:br/>
              <w:t>(местный</w:t>
            </w:r>
            <w:r w:rsidRPr="000E6864">
              <w:rPr>
                <w:rFonts w:ascii="Times New Roman" w:eastAsia="Times New Roman" w:hAnsi="Times New Roman" w:cs="Times New Roman"/>
                <w:sz w:val="24"/>
                <w:szCs w:val="24"/>
                <w:lang w:eastAsia="ru-RU"/>
              </w:rPr>
              <w:br/>
              <w:t>бюджет)</w:t>
            </w:r>
          </w:p>
        </w:tc>
        <w:tc>
          <w:tcPr>
            <w:tcW w:w="204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Расходы, предусмотренные решением представительного органа местного самоуправления о местном бюджете, на год</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r>
      <w:tr w:rsidR="000E6864" w:rsidRPr="000E6864" w:rsidTr="000E6864">
        <w:trPr>
          <w:trHeight w:val="295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начала реализации</w:t>
            </w:r>
            <w:r w:rsidRPr="000E6864">
              <w:rPr>
                <w:rFonts w:ascii="Times New Roman" w:eastAsia="Times New Roman" w:hAnsi="Times New Roman" w:cs="Times New Roman"/>
                <w:sz w:val="24"/>
                <w:szCs w:val="24"/>
                <w:lang w:eastAsia="ru-RU"/>
              </w:rPr>
              <w:br/>
              <w:t>мероприятия в очередном финансовом году</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окончания реализации</w:t>
            </w:r>
            <w:r w:rsidRPr="000E6864">
              <w:rPr>
                <w:rFonts w:ascii="Times New Roman" w:eastAsia="Times New Roman" w:hAnsi="Times New Roman" w:cs="Times New Roman"/>
                <w:sz w:val="24"/>
                <w:szCs w:val="24"/>
                <w:lang w:eastAsia="ru-RU"/>
              </w:rPr>
              <w:br/>
              <w:t>мероприятия</w:t>
            </w:r>
            <w:r w:rsidRPr="000E6864">
              <w:rPr>
                <w:rFonts w:ascii="Times New Roman" w:eastAsia="Times New Roman" w:hAnsi="Times New Roman" w:cs="Times New Roman"/>
                <w:sz w:val="24"/>
                <w:szCs w:val="24"/>
                <w:lang w:eastAsia="ru-RU"/>
              </w:rPr>
              <w:br/>
              <w:t>в очередном финансовом году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r>
      <w:tr w:rsidR="000E6864" w:rsidRPr="000E6864" w:rsidTr="000E6864">
        <w:trPr>
          <w:trHeight w:val="2955"/>
        </w:trPr>
        <w:tc>
          <w:tcPr>
            <w:tcW w:w="7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19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Муниципальная программа</w:t>
            </w:r>
          </w:p>
        </w:tc>
        <w:tc>
          <w:tcPr>
            <w:tcW w:w="18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физической культуры и спорта№</w:t>
            </w:r>
          </w:p>
        </w:tc>
        <w:tc>
          <w:tcPr>
            <w:tcW w:w="18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31 декабря</w:t>
            </w:r>
          </w:p>
        </w:tc>
        <w:tc>
          <w:tcPr>
            <w:tcW w:w="25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Увеличение числа жителей сельского поселения, ведущего физически активный образ жизни</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1300000</w:t>
            </w:r>
          </w:p>
        </w:tc>
        <w:tc>
          <w:tcPr>
            <w:tcW w:w="2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86,7</w:t>
            </w:r>
          </w:p>
        </w:tc>
      </w:tr>
      <w:tr w:rsidR="000E6864" w:rsidRPr="000E6864" w:rsidTr="000E6864">
        <w:trPr>
          <w:trHeight w:val="315"/>
        </w:trPr>
        <w:tc>
          <w:tcPr>
            <w:tcW w:w="7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19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18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w:t>
            </w:r>
          </w:p>
        </w:tc>
        <w:tc>
          <w:tcPr>
            <w:tcW w:w="18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w:t>
            </w:r>
          </w:p>
        </w:tc>
        <w:tc>
          <w:tcPr>
            <w:tcW w:w="25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w:t>
            </w:r>
          </w:p>
        </w:tc>
        <w:tc>
          <w:tcPr>
            <w:tcW w:w="2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w:t>
            </w:r>
          </w:p>
        </w:tc>
      </w:tr>
      <w:tr w:rsidR="000E6864" w:rsidRPr="000E6864" w:rsidTr="000E6864">
        <w:trPr>
          <w:trHeight w:val="315"/>
        </w:trPr>
        <w:tc>
          <w:tcPr>
            <w:tcW w:w="7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1</w:t>
            </w:r>
          </w:p>
        </w:tc>
        <w:tc>
          <w:tcPr>
            <w:tcW w:w="18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Развитие физической культуры и массового спорта</w:t>
            </w:r>
          </w:p>
        </w:tc>
        <w:tc>
          <w:tcPr>
            <w:tcW w:w="18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31 декабря</w:t>
            </w:r>
          </w:p>
        </w:tc>
        <w:tc>
          <w:tcPr>
            <w:tcW w:w="25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Увеличение числа жителей сельского поселения, ведущего физически активный образ жизни</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1310000</w:t>
            </w:r>
          </w:p>
        </w:tc>
        <w:tc>
          <w:tcPr>
            <w:tcW w:w="2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86,7</w:t>
            </w:r>
          </w:p>
        </w:tc>
      </w:tr>
      <w:tr w:rsidR="000E6864" w:rsidRPr="000E6864" w:rsidTr="000E6864">
        <w:trPr>
          <w:trHeight w:val="630"/>
        </w:trPr>
        <w:tc>
          <w:tcPr>
            <w:tcW w:w="7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w:t>
            </w:r>
            <w:r w:rsidRPr="000E6864">
              <w:rPr>
                <w:rFonts w:ascii="Times New Roman" w:eastAsia="Times New Roman" w:hAnsi="Times New Roman" w:cs="Times New Roman"/>
                <w:sz w:val="24"/>
                <w:szCs w:val="24"/>
                <w:lang w:eastAsia="ru-RU"/>
              </w:rPr>
              <w:br/>
              <w:t>мероприятие 1.1</w:t>
            </w:r>
          </w:p>
        </w:tc>
        <w:tc>
          <w:tcPr>
            <w:tcW w:w="18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Мероприятия в области физической культуры и спорта</w:t>
            </w:r>
          </w:p>
        </w:tc>
        <w:tc>
          <w:tcPr>
            <w:tcW w:w="18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31 декабря</w:t>
            </w:r>
          </w:p>
        </w:tc>
        <w:tc>
          <w:tcPr>
            <w:tcW w:w="25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Проведения соревнований по видам спорта для детей, молодежи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приобретение спортивного оборудования.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 </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 1319013</w:t>
            </w:r>
          </w:p>
        </w:tc>
        <w:tc>
          <w:tcPr>
            <w:tcW w:w="2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86,7</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№7</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Постановлению</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от 30 декабря 2013г. №172</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редакции постановления №116 от 26.12.2014 год)</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МУНИЦИПАЛЬНАЯ ПРОГРАММА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 ПЕРЕЛЕШИНСКОГО ГОРОДСКОГО ПОСЕЛЕНИЯ «РАЗВИТИЕ ТРАНСПОРТНОЙ СИСТЕМЫ»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    НА 2014-2020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ПАСПОРТ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муниципальной программы Перелешинского городского поселения Панинского муниципального района  «Развитие транспортной системы»  на 2014-2020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91"/>
        <w:gridCol w:w="4854"/>
      </w:tblGrid>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Перелешинское городское поселения</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Исполнители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Перелешинское городское поселения</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Основные разработчики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Подпрограммы муниципальной программы и основные мероприятия</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Подпрограмма « Дорожное хозяйство»</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Мероприятия по развитию сети автомобильных дорог  общего пользования местного значения в рамках подпрограммы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 Отдельные мероприятия в области дорожного хозяйства в части уплаты налогов в рамках данной подпрограммы (Иные бюджетные ассигнования)</w:t>
            </w:r>
          </w:p>
        </w:tc>
      </w:tr>
      <w:tr w:rsidR="000E6864" w:rsidRPr="000E6864" w:rsidTr="000E6864">
        <w:trPr>
          <w:trHeight w:val="90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Цель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-развитие и обеспечение устойчивого функционирования  дорог  общего пользования местного значения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Перелешинского городского поселения</w:t>
            </w:r>
          </w:p>
        </w:tc>
      </w:tr>
      <w:tr w:rsidR="000E6864" w:rsidRPr="000E6864" w:rsidTr="000E6864">
        <w:trPr>
          <w:trHeight w:val="36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Задачи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Обеспечение содержания, ремонта, капитального ремонта дорог общего пользования местного значения;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создание условий для обеспечения безопасности дорожного движения на дорогах общего пользования местного значения Перелешинского городского  поселения .</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Целевые индикаторы и показатели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повышение эффективности использования средств бюджета Перелешинского городского поселения направленные на содержание дорог</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-реализация мероприятий Программы приведет к развитию транспортной системы, повышению безопасности дорожного движения</w:t>
            </w:r>
          </w:p>
        </w:tc>
      </w:tr>
      <w:tr w:rsidR="000E6864" w:rsidRPr="000E6864" w:rsidTr="000E6864">
        <w:trPr>
          <w:trHeight w:val="63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Этапы и сроки реализации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2014-2020 годы</w:t>
            </w:r>
          </w:p>
        </w:tc>
      </w:tr>
      <w:tr w:rsidR="000E6864" w:rsidRPr="000E6864" w:rsidTr="000E6864">
        <w:trPr>
          <w:trHeight w:val="360"/>
        </w:trPr>
        <w:tc>
          <w:tcPr>
            <w:tcW w:w="453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Объемы и источники финансирования муниципальной программы (в действующих ценах каждого года реализации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Общий объем финансирования Программы составляет  - </w:t>
            </w:r>
            <w:r w:rsidRPr="000E6864">
              <w:rPr>
                <w:rFonts w:ascii="Times New Roman" w:eastAsia="Times New Roman" w:hAnsi="Times New Roman" w:cs="Times New Roman"/>
                <w:b/>
                <w:bCs/>
                <w:sz w:val="24"/>
                <w:szCs w:val="24"/>
                <w:lang w:eastAsia="ru-RU"/>
              </w:rPr>
              <w:t>19721,5 тысяч рублей</w:t>
            </w:r>
            <w:r w:rsidRPr="000E6864">
              <w:rPr>
                <w:rFonts w:ascii="Times New Roman" w:eastAsia="Times New Roman" w:hAnsi="Times New Roman" w:cs="Times New Roman"/>
                <w:sz w:val="24"/>
                <w:szCs w:val="24"/>
                <w:lang w:eastAsia="ru-RU"/>
              </w:rPr>
              <w:t>, в том числе : </w:t>
            </w:r>
            <w:r w:rsidRPr="000E6864">
              <w:rPr>
                <w:rFonts w:ascii="Times New Roman" w:eastAsia="Times New Roman" w:hAnsi="Times New Roman" w:cs="Times New Roman"/>
                <w:b/>
                <w:bCs/>
                <w:sz w:val="24"/>
                <w:szCs w:val="24"/>
                <w:lang w:eastAsia="ru-RU"/>
              </w:rPr>
              <w:t>областной бюджет (дорожный фонд)- 4728,3 тыс. руб.;</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u w:val="single"/>
                <w:lang w:eastAsia="ru-RU"/>
              </w:rPr>
              <w:t>местный бюджет –14993,2 тыс. руб.</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 г.    3336,3 тыс. руб.(дор.фонд-663,3 тыс.руб.; мест.бюд.- 2673,3 тыс. руб.)</w:t>
            </w:r>
          </w:p>
        </w:tc>
      </w:tr>
      <w:tr w:rsidR="000E6864" w:rsidRPr="000E6864" w:rsidTr="000E6864">
        <w:trPr>
          <w:trHeight w:val="2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 г.      1800,6 тыс. руб.(дор. фонд- 527,0 тыс.руб.; мест.бюд.- 1273,6 тыс.руб.)</w:t>
            </w:r>
          </w:p>
        </w:tc>
      </w:tr>
      <w:tr w:rsidR="000E6864" w:rsidRPr="000E6864" w:rsidTr="000E6864">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 г.      3518,3 тыс. руб.(дор.фонд-627,0</w:t>
            </w:r>
            <w:r w:rsidRPr="000E6864">
              <w:rPr>
                <w:rFonts w:ascii="Times New Roman" w:eastAsia="Times New Roman" w:hAnsi="Times New Roman" w:cs="Times New Roman"/>
                <w:sz w:val="24"/>
                <w:szCs w:val="24"/>
                <w:u w:val="single"/>
                <w:lang w:eastAsia="ru-RU"/>
              </w:rPr>
              <w:t>тыс</w:t>
            </w:r>
            <w:r w:rsidRPr="000E6864">
              <w:rPr>
                <w:rFonts w:ascii="Times New Roman" w:eastAsia="Times New Roman" w:hAnsi="Times New Roman" w:cs="Times New Roman"/>
                <w:sz w:val="24"/>
                <w:szCs w:val="24"/>
                <w:lang w:eastAsia="ru-RU"/>
              </w:rPr>
              <w:t>.руб.; мест.бюд.- 2891,3</w:t>
            </w:r>
            <w:r w:rsidRPr="000E6864">
              <w:rPr>
                <w:rFonts w:ascii="Times New Roman" w:eastAsia="Times New Roman" w:hAnsi="Times New Roman" w:cs="Times New Roman"/>
                <w:sz w:val="24"/>
                <w:szCs w:val="24"/>
                <w:u w:val="single"/>
                <w:lang w:eastAsia="ru-RU"/>
              </w:rPr>
              <w:t>тыс</w:t>
            </w:r>
            <w:r w:rsidRPr="000E6864">
              <w:rPr>
                <w:rFonts w:ascii="Times New Roman" w:eastAsia="Times New Roman" w:hAnsi="Times New Roman" w:cs="Times New Roman"/>
                <w:sz w:val="24"/>
                <w:szCs w:val="24"/>
                <w:lang w:eastAsia="ru-RU"/>
              </w:rPr>
              <w:t>.руб.)</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 г.       3566,3 тыс. руб.(дор.фонд- 631,0 тыс. руб.; мест.бюд. 2935,3</w:t>
            </w:r>
            <w:r w:rsidRPr="000E6864">
              <w:rPr>
                <w:rFonts w:ascii="Times New Roman" w:eastAsia="Times New Roman" w:hAnsi="Times New Roman" w:cs="Times New Roman"/>
                <w:sz w:val="24"/>
                <w:szCs w:val="24"/>
                <w:u w:val="single"/>
                <w:lang w:eastAsia="ru-RU"/>
              </w:rPr>
              <w:t>тыс</w:t>
            </w:r>
            <w:r w:rsidRPr="000E6864">
              <w:rPr>
                <w:rFonts w:ascii="Times New Roman" w:eastAsia="Times New Roman" w:hAnsi="Times New Roman" w:cs="Times New Roman"/>
                <w:sz w:val="24"/>
                <w:szCs w:val="24"/>
                <w:lang w:eastAsia="ru-RU"/>
              </w:rPr>
              <w:t>.руб.)</w:t>
            </w:r>
          </w:p>
        </w:tc>
      </w:tr>
      <w:tr w:rsidR="000E6864" w:rsidRPr="000E6864" w:rsidTr="000E6864">
        <w:trPr>
          <w:trHeight w:val="16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 г.      </w:t>
            </w:r>
            <w:r w:rsidRPr="000E6864">
              <w:rPr>
                <w:rFonts w:ascii="Times New Roman" w:eastAsia="Times New Roman" w:hAnsi="Times New Roman" w:cs="Times New Roman"/>
                <w:sz w:val="24"/>
                <w:szCs w:val="24"/>
                <w:u w:val="single"/>
                <w:lang w:eastAsia="ru-RU"/>
              </w:rPr>
              <w:t>2500,0</w:t>
            </w:r>
            <w:r w:rsidRPr="000E6864">
              <w:rPr>
                <w:rFonts w:ascii="Times New Roman" w:eastAsia="Times New Roman" w:hAnsi="Times New Roman" w:cs="Times New Roman"/>
                <w:sz w:val="24"/>
                <w:szCs w:val="24"/>
                <w:lang w:eastAsia="ru-RU"/>
              </w:rPr>
              <w:t> тыс. руб.(дор.фонд- </w:t>
            </w:r>
            <w:r w:rsidRPr="000E6864">
              <w:rPr>
                <w:rFonts w:ascii="Times New Roman" w:eastAsia="Times New Roman" w:hAnsi="Times New Roman" w:cs="Times New Roman"/>
                <w:sz w:val="24"/>
                <w:szCs w:val="24"/>
                <w:u w:val="single"/>
                <w:lang w:eastAsia="ru-RU"/>
              </w:rPr>
              <w:t>760,0</w:t>
            </w:r>
            <w:r w:rsidRPr="000E6864">
              <w:rPr>
                <w:rFonts w:ascii="Times New Roman" w:eastAsia="Times New Roman" w:hAnsi="Times New Roman" w:cs="Times New Roman"/>
                <w:sz w:val="24"/>
                <w:szCs w:val="24"/>
                <w:lang w:eastAsia="ru-RU"/>
              </w:rPr>
              <w:t> тыс. руб.; мест. бюд. </w:t>
            </w:r>
            <w:r w:rsidRPr="000E6864">
              <w:rPr>
                <w:rFonts w:ascii="Times New Roman" w:eastAsia="Times New Roman" w:hAnsi="Times New Roman" w:cs="Times New Roman"/>
                <w:sz w:val="24"/>
                <w:szCs w:val="24"/>
                <w:u w:val="single"/>
                <w:lang w:eastAsia="ru-RU"/>
              </w:rPr>
              <w:t>1740,0</w:t>
            </w:r>
            <w:r w:rsidRPr="000E6864">
              <w:rPr>
                <w:rFonts w:ascii="Times New Roman" w:eastAsia="Times New Roman" w:hAnsi="Times New Roman" w:cs="Times New Roman"/>
                <w:sz w:val="24"/>
                <w:szCs w:val="24"/>
                <w:lang w:eastAsia="ru-RU"/>
              </w:rPr>
              <w:t> тыс. руб.)</w:t>
            </w:r>
          </w:p>
        </w:tc>
      </w:tr>
      <w:tr w:rsidR="000E6864" w:rsidRPr="000E6864" w:rsidTr="000E6864">
        <w:trPr>
          <w:trHeight w:val="33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 г.       </w:t>
            </w:r>
            <w:r w:rsidRPr="000E6864">
              <w:rPr>
                <w:rFonts w:ascii="Times New Roman" w:eastAsia="Times New Roman" w:hAnsi="Times New Roman" w:cs="Times New Roman"/>
                <w:sz w:val="24"/>
                <w:szCs w:val="24"/>
                <w:u w:val="single"/>
                <w:lang w:eastAsia="ru-RU"/>
              </w:rPr>
              <w:t>2500,0</w:t>
            </w:r>
            <w:r w:rsidRPr="000E6864">
              <w:rPr>
                <w:rFonts w:ascii="Times New Roman" w:eastAsia="Times New Roman" w:hAnsi="Times New Roman" w:cs="Times New Roman"/>
                <w:sz w:val="24"/>
                <w:szCs w:val="24"/>
                <w:lang w:eastAsia="ru-RU"/>
              </w:rPr>
              <w:t> тыс. руб.(дор.фонд- </w:t>
            </w:r>
            <w:r w:rsidRPr="000E6864">
              <w:rPr>
                <w:rFonts w:ascii="Times New Roman" w:eastAsia="Times New Roman" w:hAnsi="Times New Roman" w:cs="Times New Roman"/>
                <w:sz w:val="24"/>
                <w:szCs w:val="24"/>
                <w:u w:val="single"/>
                <w:lang w:eastAsia="ru-RU"/>
              </w:rPr>
              <w:t>760,0</w:t>
            </w:r>
            <w:r w:rsidRPr="000E6864">
              <w:rPr>
                <w:rFonts w:ascii="Times New Roman" w:eastAsia="Times New Roman" w:hAnsi="Times New Roman" w:cs="Times New Roman"/>
                <w:sz w:val="24"/>
                <w:szCs w:val="24"/>
                <w:lang w:eastAsia="ru-RU"/>
              </w:rPr>
              <w:t> тыс. руб.; мест.бюд. </w:t>
            </w:r>
            <w:r w:rsidRPr="000E6864">
              <w:rPr>
                <w:rFonts w:ascii="Times New Roman" w:eastAsia="Times New Roman" w:hAnsi="Times New Roman" w:cs="Times New Roman"/>
                <w:sz w:val="24"/>
                <w:szCs w:val="24"/>
                <w:u w:val="single"/>
                <w:lang w:eastAsia="ru-RU"/>
              </w:rPr>
              <w:t>1740,0</w:t>
            </w:r>
            <w:r w:rsidRPr="000E6864">
              <w:rPr>
                <w:rFonts w:ascii="Times New Roman" w:eastAsia="Times New Roman" w:hAnsi="Times New Roman" w:cs="Times New Roman"/>
                <w:sz w:val="24"/>
                <w:szCs w:val="24"/>
                <w:lang w:eastAsia="ru-RU"/>
              </w:rPr>
              <w:t> тыс. руб.)</w:t>
            </w:r>
          </w:p>
        </w:tc>
      </w:tr>
      <w:tr w:rsidR="000E6864" w:rsidRPr="000E6864" w:rsidTr="000E6864">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 г.     </w:t>
            </w:r>
            <w:r w:rsidRPr="000E6864">
              <w:rPr>
                <w:rFonts w:ascii="Times New Roman" w:eastAsia="Times New Roman" w:hAnsi="Times New Roman" w:cs="Times New Roman"/>
                <w:sz w:val="24"/>
                <w:szCs w:val="24"/>
                <w:u w:val="single"/>
                <w:lang w:eastAsia="ru-RU"/>
              </w:rPr>
              <w:t>2500,0</w:t>
            </w:r>
            <w:r w:rsidRPr="000E6864">
              <w:rPr>
                <w:rFonts w:ascii="Times New Roman" w:eastAsia="Times New Roman" w:hAnsi="Times New Roman" w:cs="Times New Roman"/>
                <w:sz w:val="24"/>
                <w:szCs w:val="24"/>
                <w:lang w:eastAsia="ru-RU"/>
              </w:rPr>
              <w:t> тыс. руб.(дор.фонд- </w:t>
            </w:r>
            <w:r w:rsidRPr="000E6864">
              <w:rPr>
                <w:rFonts w:ascii="Times New Roman" w:eastAsia="Times New Roman" w:hAnsi="Times New Roman" w:cs="Times New Roman"/>
                <w:sz w:val="24"/>
                <w:szCs w:val="24"/>
                <w:u w:val="single"/>
                <w:lang w:eastAsia="ru-RU"/>
              </w:rPr>
              <w:t>760,0</w:t>
            </w:r>
            <w:r w:rsidRPr="000E6864">
              <w:rPr>
                <w:rFonts w:ascii="Times New Roman" w:eastAsia="Times New Roman" w:hAnsi="Times New Roman" w:cs="Times New Roman"/>
                <w:sz w:val="24"/>
                <w:szCs w:val="24"/>
                <w:lang w:eastAsia="ru-RU"/>
              </w:rPr>
              <w:t> тыс.руб.; мест.бюд.- </w:t>
            </w:r>
            <w:r w:rsidRPr="000E6864">
              <w:rPr>
                <w:rFonts w:ascii="Times New Roman" w:eastAsia="Times New Roman" w:hAnsi="Times New Roman" w:cs="Times New Roman"/>
                <w:sz w:val="24"/>
                <w:szCs w:val="24"/>
                <w:u w:val="single"/>
                <w:lang w:eastAsia="ru-RU"/>
              </w:rPr>
              <w:t>1740,0тыс</w:t>
            </w:r>
            <w:r w:rsidRPr="000E6864">
              <w:rPr>
                <w:rFonts w:ascii="Times New Roman" w:eastAsia="Times New Roman" w:hAnsi="Times New Roman" w:cs="Times New Roman"/>
                <w:sz w:val="24"/>
                <w:szCs w:val="24"/>
                <w:lang w:eastAsia="ru-RU"/>
              </w:rPr>
              <w:t>. руб.)</w:t>
            </w:r>
          </w:p>
        </w:tc>
      </w:tr>
      <w:tr w:rsidR="000E6864" w:rsidRPr="000E6864" w:rsidTr="000E6864">
        <w:trPr>
          <w:trHeight w:val="1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0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ВСЕГО:           19721,5 тыс. руб.</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Ожидаемые непосредственные результаты реализации</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 Приведение к 2020 г.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12,1%.</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 Приведение к 2020 г. протяженности автомобильных дорог общего пользования местного значения, на которых осуществляется круглогодичное содержание, в общей протяженности автомобильных дорог местного значения до 100% (недопущение снижения показателя).</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Раздел 1. Содержание проблемы и обоснование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необходимости ее решения программными методами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оказывает влияние на ее развитие.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Автомобильный дороги, являясь сложными инженерно-техническими сооружениями, имеют ряд особенностей, а именно:</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автомобильные дороги представляют собой материалоёмкие, трудоемкие линейные сооружения, содержание которых требует больших финансовых затрат;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страны, водителям и пассажирам транспортных средств и пешеходам;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реконструкция, капитальный ремонт, ремонт и содержание автомобильных дорог также требуют больших затрат.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Как и любой товар, автомобильная дорога обладает определенными потребительскими свойствами, а именно:</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удобство и комфортность передвижения;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скорость движения;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пропускная способность;</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безопасность движения;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экономичность движения;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долговечность;</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стоимость содержания;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экологическая безопасность.</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Одним из направлений деятельности городского поселения по финансированию дорожного хозяйства является максимальное удовлетворение потребности населения и  в автомобильных дорогах с высокими потребительскими свойствами при минимальных и ограниченных финансовых ресурсах.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Показателями улучшения состояния дорожной сети являются: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снижение текущих издержек, в первую очередь для пользователей автомобильных дорог;</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стимулирование общего экономического развития прилегающих территорий;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экономия времени как для перевозки пассажиров, так и для прохождения грузов, находящихся в пути;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снижение числа дорожно-транспортных происшествий и нанесенного материального ущерба;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повышение комфорта и удобства поездок.</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целом улучшение «дорожных условий» приводит к:</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сокращению времени на перевозки грузов и пассажиров (за счет увеличения скорости движения);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 повышения производительности труда);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повышение спроса на услуги дорожного сервиса;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повышение транспортной доступности;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снижению последствий стихийных бедствий;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сокращению числа дорожно-транспортных происшествий;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улучшению экологической ситуации (за счет роста скорости движения, уменьшения расхода ГСМ).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Таким образом, обеспечение финансирования дорожного хозяйства является одной из важнейших задач, от успешного решения которой зависит успех развития экономики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Автомобильные дороги имеют стратегическое значение для Перелешинского городского поселения. Они связывают территорию поселения, 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Недостаточный уровень дорожной сети является одним из наиболее существенных ограничений темпов роста социально-экономического развития Перелешинского городского поселения, поэтому совершенствование  сети автомобильных дорог общего пользования местного значения имеет важное значение для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1.2. Проблемы развития сети автомобильных дорог общего пользования местного значения в Перелешинском городском поселении.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В настоящее время протяженность улично-дорожной сети муниципального образования Перелешинское городскоеое поселение, находящейся в муниципальной собственности – 16,5 километров.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содержание автомобильных дорог  - комплекс работ по поддержанию надлежащего технического состояния автомобильной дороги, оценке их технического состояния, а также по организации и обеспечению безопасности дорожного движения;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Состояние сети дорог определяется своевременностью, полнотой и качеством выполнения работ по содержанию,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 2014 года планирование расходов на содержание и капитальный ремонт автомобильных дорог общего пользования местного значения будет осуществляться на принципиально новой основе путем их расчета на основании соответствующих нормативов. С учетом ограниченной доходной базы местного бюджета единовременный переход на планирование по нормативам в полном объеме не представляются возможным, поэтому будет действовать поэтапный переход на вышеуказанные нормативы, финансирование из областного бюджета (дорожный фонд).</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Реализация комплекса программных мероприятий сопряжена со следующими рисками: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возникновение бюджетного дефицита, сокращение объемов финансирования дорожной отрасли;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капитального ремонта, ремонта и содержания, автомобильных дорог общего пользования местного значения;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Риск задержки завершения перехода на финансирование работ по содержанию и капитальному ремонту автомобильных дорог в соответствии с нормативами денежных затрат, что не позволит в период реализации Программы существенно сократить накопленное отставание в выполнении ремонтных работ автомобильных дорог общего пользования местного значения и достичь запланированных в Программе величин показателей.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Раздел 2. Основные цели и задачи, сроки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и этапы реализации Программы, целевые показатели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Основной целью Программы является развитие современной и эффективной автомобильно-дорожной  инфраструктуры.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Для достижения основной цели Программы необходимо решить следующие задачи: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дороги и сооружений на них;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сохранение протяженности, соответствующей нормативным требованиям автомобильных дорог общего пользования  местного значения за счет капитального ремонта автомобильных дорог.</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Целью муниципальной программы Перелешинского городского поселения Панинского муниципального района "Развитие транспортной системы» на 2014 - 2020 годы  является также ,улучшение качества внутрипоселковых дорог.</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Задачи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-выполнение работ по ремонту автомобильных дорог общего пользования местного значения поселения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обеспечение содержания автомобильных дорог общего пользования местного значения;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 создание условий для обеспечения безопасности дорожного движения на автомобильных дорогах;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уплата налога.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Срок реализации Программы  - 2014-2020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Поскольку мероприятия Программы, связаны с содержанием и капитальным ремонтном автомобильных дорог, носят постоянный, непрерывный характер и имеют длительный производственный цикл, а финансирование мероприятий Программы зависит от  возможностей областного и местного бюджета,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не увеличение показателя «Доля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Программа рассчитана на 2014 – 2020 годы, этапы реализации программы не выделяются.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Раздел 3. Система программных мероприятий, ресурсное обеспечение, перечень мероприятий с разбивкой по годам, источникам финансирования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 Мероприятия по развитию сети автомобильных дорог общего пользования местного значения искусственных сооружений на них.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Реализация мероприятий позволит сохранить протяженность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 Финансирование мероприятий в сфере дорожного хозяйства осуществляется за счет областного бюджета в рамках –Дорожного фонда, а также за счет средств бюджета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Программа будет осуществляться путем реализации программных мероприятий, распределенных по следующим подпрограммам: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«Дорожное хозяйство»-содержание автомобильных дорог общего пользования местного значения и искусственных сооружений на них.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Перечень программных мероприятий с разбивкой по годам, источникам и направлениям финансирования представлен в таблице № 1.</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Таблица № 1</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ОБЪЕМЫ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финансирования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103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
        <w:gridCol w:w="3528"/>
        <w:gridCol w:w="750"/>
        <w:gridCol w:w="750"/>
        <w:gridCol w:w="750"/>
        <w:gridCol w:w="750"/>
        <w:gridCol w:w="750"/>
        <w:gridCol w:w="750"/>
        <w:gridCol w:w="750"/>
        <w:gridCol w:w="938"/>
      </w:tblGrid>
      <w:tr w:rsidR="000E6864" w:rsidRPr="000E6864" w:rsidTr="000E6864">
        <w:trPr>
          <w:trHeight w:val="570"/>
        </w:trPr>
        <w:tc>
          <w:tcPr>
            <w:tcW w:w="70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п/п</w:t>
            </w:r>
          </w:p>
        </w:tc>
        <w:tc>
          <w:tcPr>
            <w:tcW w:w="369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направления использования средств Программы</w:t>
            </w:r>
          </w:p>
        </w:tc>
        <w:tc>
          <w:tcPr>
            <w:tcW w:w="5055" w:type="dxa"/>
            <w:gridSpan w:val="7"/>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 финансирования по годам (тыс.руб.)</w:t>
            </w:r>
          </w:p>
        </w:tc>
        <w:tc>
          <w:tcPr>
            <w:tcW w:w="94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Итого (тыс. руб.)</w:t>
            </w:r>
          </w:p>
        </w:tc>
      </w:tr>
      <w:tr w:rsidR="000E6864" w:rsidRPr="000E6864" w:rsidTr="000E6864">
        <w:trPr>
          <w:trHeight w:val="34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r>
      <w:tr w:rsidR="000E6864" w:rsidRPr="000E6864" w:rsidTr="000E6864">
        <w:trPr>
          <w:trHeight w:val="165"/>
        </w:trPr>
        <w:tc>
          <w:tcPr>
            <w:tcW w:w="70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36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w:t>
            </w:r>
          </w:p>
        </w:tc>
        <w:tc>
          <w:tcPr>
            <w:tcW w:w="9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w:t>
            </w:r>
          </w:p>
        </w:tc>
      </w:tr>
      <w:tr w:rsidR="000E6864" w:rsidRPr="000E6864" w:rsidTr="000E6864">
        <w:trPr>
          <w:trHeight w:val="435"/>
        </w:trPr>
        <w:tc>
          <w:tcPr>
            <w:tcW w:w="70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36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и искусственных сооружений на них</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3336,3</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1800,6</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3518,3</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3566,3</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9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17500,0</w:t>
            </w:r>
          </w:p>
        </w:tc>
      </w:tr>
      <w:tr w:rsidR="000E6864" w:rsidRPr="000E6864" w:rsidTr="000E6864">
        <w:trPr>
          <w:trHeight w:val="120"/>
        </w:trPr>
        <w:tc>
          <w:tcPr>
            <w:tcW w:w="70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 т.ч. местный бюджет</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2673,0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1273,6</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2891,3</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2935,3</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1740,0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1740,0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1740,0</w:t>
            </w:r>
          </w:p>
        </w:tc>
        <w:tc>
          <w:tcPr>
            <w:tcW w:w="9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12180,0</w:t>
            </w:r>
          </w:p>
        </w:tc>
      </w:tr>
      <w:tr w:rsidR="000E6864" w:rsidRPr="000E6864" w:rsidTr="000E6864">
        <w:trPr>
          <w:trHeight w:val="120"/>
        </w:trPr>
        <w:tc>
          <w:tcPr>
            <w:tcW w:w="70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 </w:t>
            </w:r>
          </w:p>
        </w:tc>
        <w:tc>
          <w:tcPr>
            <w:tcW w:w="36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663,3</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527,0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627,0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631,0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760,0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760,0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760,0</w:t>
            </w:r>
          </w:p>
        </w:tc>
        <w:tc>
          <w:tcPr>
            <w:tcW w:w="9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5320,0</w:t>
            </w:r>
          </w:p>
        </w:tc>
      </w:tr>
      <w:tr w:rsidR="000E6864" w:rsidRPr="000E6864" w:rsidTr="000E6864">
        <w:trPr>
          <w:trHeight w:val="285"/>
        </w:trPr>
        <w:tc>
          <w:tcPr>
            <w:tcW w:w="70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 по Программе (источники финансирования)</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3336,3</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1800,6</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3518,3</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3566,3</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9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17500,0</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Раздел 4. Механизм реализации Программы, организация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управления Программой и контроль за ходом ее реализации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Контроль за исполнением программы осуществляет Администрация Перелешинского городского поселения Панинского муниципального района Воронежской области. Исполнитель мероприятий Программы несет ответственность за их качественное и своевременное выполнение, рациональное использование бюджетных средств, выделяемых на реализацию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Муниципальный заказчик – 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докладе о результатах и основных направлениях деятельности главных распорядителей средств местного  бюджета в установленном порядке.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Муниципальный  заказчик – координатор Программы подготавливает, согласовывает и вносит на рассмотрение проект постановления Администрации Перелешинского городского  поселения   об утверждении отчета о реализации Программы за год, за весь период действия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Отчеты о ходе работы по Программе по результатам за год и за весь период ее действия готовятся муниципальным заказчиком Программы в соответствии с требованиями, установленными Постановлением Администрации Перелешинского городского поселения 25.10.2013 № 132 «О Порядке принятия решений о разработки, реализации и оценке эффективности муниципальных программ Перелешинского городского поселения Панинского муниципального района».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Отчеты о реализации Программы за год, за весь период действия Программы подлежат утверждению постановлением Администрации Перелешинского городского  поселения  не позднее одного месяца до дня внесения отчета об исполнении местного бюджета в Совет народных  депутатов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Муниципальный заказчик – координатор вносит изменения в постановление Администрации Перелешинского городского поселения, утвердившее Программу, по мероприятиям текущего финансового года и (или) планового периода в текущем финансовом году в установленном порядке.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Раздел 5. Оценка эффективности реализации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Эффективность реализации Программы позволит решить следующие задачи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100 процентов дорог и  сооружений на них.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фактическое использование средств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Б эф. = ------------------------------------------------------------------------------------------------------------------------------------------------------------------------х 100 процентов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утвержденный план</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Несоответствие (превышение) объемов ассигнований бюджета городского поселения  предусмотренным в Программе, не допускается.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Степень достижения целей Программы соответствует периоду времени, затраченному на их достижение.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 сокращении средств, выделяемых на реализацию Программы, целевые показатели будут достигнуты.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Результаты проверок целевого и эффективного расходования бюджетных средств на реализацию Программы, проведенных муниципальными органами, осуществляющими функциями по муниципальному финансовому контролю,</w:t>
      </w:r>
      <w:r w:rsidRPr="000E6864">
        <w:rPr>
          <w:rFonts w:ascii="Arial" w:eastAsia="Times New Roman" w:hAnsi="Arial" w:cs="Arial"/>
          <w:color w:val="000000"/>
          <w:sz w:val="20"/>
          <w:szCs w:val="20"/>
          <w:lang w:eastAsia="ru-RU"/>
        </w:rPr>
        <w:br/>
        <w:t>и муниципальными органами, осуществляющими надзор за соблюдением бюджетного законодательства Российской Федерации, учитываются при оценке бюджетной эффективности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7. Подпрограмма муниципальной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Подпрограмма " Дорожное хозяйство»</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ПАСПОРТ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подпрограммы " Дорожное хозяйство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7"/>
        <w:gridCol w:w="4778"/>
      </w:tblGrid>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Перелешинское городское поселения</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Исполнители  подпрограммы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Перелешинское городское поселения</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Основные разработчики  подпрограммы</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Основные мероприятия подпрограммы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Мероприятия по развитию сети автомобильных дорог  общего пользования местного значения  ;</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 Отдельные мероприятия в области дорожного хозяйства в части уплаты налогов  (Иные бюджетные ассигнования)</w:t>
            </w:r>
          </w:p>
        </w:tc>
      </w:tr>
      <w:tr w:rsidR="000E6864" w:rsidRPr="000E6864" w:rsidTr="000E6864">
        <w:trPr>
          <w:trHeight w:val="90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Цель подпрограммы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-развитие и обеспечение устойчивого функционирования  дорог  общего пользования местного значения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Перелешинского городского поселения</w:t>
            </w:r>
          </w:p>
        </w:tc>
      </w:tr>
      <w:tr w:rsidR="000E6864" w:rsidRPr="000E6864" w:rsidTr="000E6864">
        <w:trPr>
          <w:trHeight w:val="36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Задачи подпрограммы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обеспечение модернизации, ремонта и содержания существующей сети автодорог местного значения в целях ее сохранения и улучшения транспортно-эксплуатационного состояния;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обеспечение совершенствования и развития сети местных автомобильных дорог для связи населенных пунктов с дорожной сетью общего пользования, решения социальных проблем городского населения;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повышение качества дорожных работ на основе внедрения новейших достижений научно-технического прогресса;</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снижение негативного воздействия дорожно-транспортного комплекса на окружающую природную среду и повышение безопасности дорожного движения.</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Основные целевые показатели и индикаторы подпрограммы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xml:space="preserve">2. Доля протяженности автомобильных дорог общего пользования местного значения, на которых осуществляется </w:t>
            </w:r>
            <w:r w:rsidRPr="000E6864">
              <w:rPr>
                <w:rFonts w:ascii="Times New Roman" w:eastAsia="Times New Roman" w:hAnsi="Times New Roman" w:cs="Times New Roman"/>
                <w:sz w:val="24"/>
                <w:szCs w:val="24"/>
                <w:lang w:eastAsia="ru-RU"/>
              </w:rPr>
              <w:lastRenderedPageBreak/>
              <w:t>круглогодичное содержание, в общей протяженности автомобильных дорог местного значения;</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3.Количество населенных пунктов поселения, обеспеченных постоянной круглогодичной связью с сетью автодорог общего пользования местного значения по дорогам с твердым покрытием.</w:t>
            </w:r>
          </w:p>
        </w:tc>
      </w:tr>
      <w:tr w:rsidR="000E6864" w:rsidRPr="000E6864" w:rsidTr="000E6864">
        <w:trPr>
          <w:trHeight w:val="63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Этапы и сроки реализации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2014-2020 годы</w:t>
            </w:r>
          </w:p>
        </w:tc>
      </w:tr>
      <w:tr w:rsidR="000E6864" w:rsidRPr="000E6864" w:rsidTr="000E6864">
        <w:trPr>
          <w:trHeight w:val="360"/>
        </w:trPr>
        <w:tc>
          <w:tcPr>
            <w:tcW w:w="453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Объемы и источники финансирования муниципальной программы (в действующих ценах каждого года реализации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Общий объем финансирования Программы составляет  - </w:t>
            </w:r>
            <w:r w:rsidRPr="000E6864">
              <w:rPr>
                <w:rFonts w:ascii="Times New Roman" w:eastAsia="Times New Roman" w:hAnsi="Times New Roman" w:cs="Times New Roman"/>
                <w:b/>
                <w:bCs/>
                <w:sz w:val="24"/>
                <w:szCs w:val="24"/>
                <w:lang w:eastAsia="ru-RU"/>
              </w:rPr>
              <w:t>19721,5 тысяч рублей</w:t>
            </w:r>
            <w:r w:rsidRPr="000E6864">
              <w:rPr>
                <w:rFonts w:ascii="Times New Roman" w:eastAsia="Times New Roman" w:hAnsi="Times New Roman" w:cs="Times New Roman"/>
                <w:sz w:val="24"/>
                <w:szCs w:val="24"/>
                <w:lang w:eastAsia="ru-RU"/>
              </w:rPr>
              <w:t>, в том числе : </w:t>
            </w:r>
            <w:r w:rsidRPr="000E6864">
              <w:rPr>
                <w:rFonts w:ascii="Times New Roman" w:eastAsia="Times New Roman" w:hAnsi="Times New Roman" w:cs="Times New Roman"/>
                <w:b/>
                <w:bCs/>
                <w:sz w:val="24"/>
                <w:szCs w:val="24"/>
                <w:lang w:eastAsia="ru-RU"/>
              </w:rPr>
              <w:t>областной бюджет (дорожный фонд)- 4728,3 тыс. руб.;</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u w:val="single"/>
                <w:lang w:eastAsia="ru-RU"/>
              </w:rPr>
              <w:t>местный бюджет –14993,2 тыс. руб.</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 г.    3336,3 тыс. руб.(дор.фонд-663,3 тыс.руб.; мест.бюд.- 2673,3 тыс. руб.)</w:t>
            </w:r>
          </w:p>
        </w:tc>
      </w:tr>
      <w:tr w:rsidR="000E6864" w:rsidRPr="000E6864" w:rsidTr="000E6864">
        <w:trPr>
          <w:trHeight w:val="2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 г.      1800,6 тыс. руб.(дор. фонд- 527,0 тыс.руб.; мест.бюд.- 1273,6 тыс.руб.)</w:t>
            </w:r>
          </w:p>
        </w:tc>
      </w:tr>
      <w:tr w:rsidR="000E6864" w:rsidRPr="000E6864" w:rsidTr="000E6864">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 г.      3518,3 тыс. руб.(дор.фонд-627,0</w:t>
            </w:r>
            <w:r w:rsidRPr="000E6864">
              <w:rPr>
                <w:rFonts w:ascii="Times New Roman" w:eastAsia="Times New Roman" w:hAnsi="Times New Roman" w:cs="Times New Roman"/>
                <w:sz w:val="24"/>
                <w:szCs w:val="24"/>
                <w:u w:val="single"/>
                <w:lang w:eastAsia="ru-RU"/>
              </w:rPr>
              <w:t>тыс</w:t>
            </w:r>
            <w:r w:rsidRPr="000E6864">
              <w:rPr>
                <w:rFonts w:ascii="Times New Roman" w:eastAsia="Times New Roman" w:hAnsi="Times New Roman" w:cs="Times New Roman"/>
                <w:sz w:val="24"/>
                <w:szCs w:val="24"/>
                <w:lang w:eastAsia="ru-RU"/>
              </w:rPr>
              <w:t>.руб.; мест.бюд.- 2891,3</w:t>
            </w:r>
            <w:r w:rsidRPr="000E6864">
              <w:rPr>
                <w:rFonts w:ascii="Times New Roman" w:eastAsia="Times New Roman" w:hAnsi="Times New Roman" w:cs="Times New Roman"/>
                <w:sz w:val="24"/>
                <w:szCs w:val="24"/>
                <w:u w:val="single"/>
                <w:lang w:eastAsia="ru-RU"/>
              </w:rPr>
              <w:t>тыс</w:t>
            </w:r>
            <w:r w:rsidRPr="000E6864">
              <w:rPr>
                <w:rFonts w:ascii="Times New Roman" w:eastAsia="Times New Roman" w:hAnsi="Times New Roman" w:cs="Times New Roman"/>
                <w:sz w:val="24"/>
                <w:szCs w:val="24"/>
                <w:lang w:eastAsia="ru-RU"/>
              </w:rPr>
              <w:t>.руб.)</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 г.       3566,3 тыс. руб.(дор.фонд- 631,0 тыс. руб.; мест.бюд. 2935,3</w:t>
            </w:r>
            <w:r w:rsidRPr="000E6864">
              <w:rPr>
                <w:rFonts w:ascii="Times New Roman" w:eastAsia="Times New Roman" w:hAnsi="Times New Roman" w:cs="Times New Roman"/>
                <w:sz w:val="24"/>
                <w:szCs w:val="24"/>
                <w:u w:val="single"/>
                <w:lang w:eastAsia="ru-RU"/>
              </w:rPr>
              <w:t>тыс</w:t>
            </w:r>
            <w:r w:rsidRPr="000E6864">
              <w:rPr>
                <w:rFonts w:ascii="Times New Roman" w:eastAsia="Times New Roman" w:hAnsi="Times New Roman" w:cs="Times New Roman"/>
                <w:sz w:val="24"/>
                <w:szCs w:val="24"/>
                <w:lang w:eastAsia="ru-RU"/>
              </w:rPr>
              <w:t>.руб.)</w:t>
            </w:r>
          </w:p>
        </w:tc>
      </w:tr>
      <w:tr w:rsidR="000E6864" w:rsidRPr="000E6864" w:rsidTr="000E6864">
        <w:trPr>
          <w:trHeight w:val="16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 г.      </w:t>
            </w:r>
            <w:r w:rsidRPr="000E6864">
              <w:rPr>
                <w:rFonts w:ascii="Times New Roman" w:eastAsia="Times New Roman" w:hAnsi="Times New Roman" w:cs="Times New Roman"/>
                <w:sz w:val="24"/>
                <w:szCs w:val="24"/>
                <w:u w:val="single"/>
                <w:lang w:eastAsia="ru-RU"/>
              </w:rPr>
              <w:t>2500,0</w:t>
            </w:r>
            <w:r w:rsidRPr="000E6864">
              <w:rPr>
                <w:rFonts w:ascii="Times New Roman" w:eastAsia="Times New Roman" w:hAnsi="Times New Roman" w:cs="Times New Roman"/>
                <w:sz w:val="24"/>
                <w:szCs w:val="24"/>
                <w:lang w:eastAsia="ru-RU"/>
              </w:rPr>
              <w:t> тыс. руб.(дор.фонд- </w:t>
            </w:r>
            <w:r w:rsidRPr="000E6864">
              <w:rPr>
                <w:rFonts w:ascii="Times New Roman" w:eastAsia="Times New Roman" w:hAnsi="Times New Roman" w:cs="Times New Roman"/>
                <w:sz w:val="24"/>
                <w:szCs w:val="24"/>
                <w:u w:val="single"/>
                <w:lang w:eastAsia="ru-RU"/>
              </w:rPr>
              <w:t>760,0</w:t>
            </w:r>
            <w:r w:rsidRPr="000E6864">
              <w:rPr>
                <w:rFonts w:ascii="Times New Roman" w:eastAsia="Times New Roman" w:hAnsi="Times New Roman" w:cs="Times New Roman"/>
                <w:sz w:val="24"/>
                <w:szCs w:val="24"/>
                <w:lang w:eastAsia="ru-RU"/>
              </w:rPr>
              <w:t> тыс. руб.; мест. бюд. </w:t>
            </w:r>
            <w:r w:rsidRPr="000E6864">
              <w:rPr>
                <w:rFonts w:ascii="Times New Roman" w:eastAsia="Times New Roman" w:hAnsi="Times New Roman" w:cs="Times New Roman"/>
                <w:sz w:val="24"/>
                <w:szCs w:val="24"/>
                <w:u w:val="single"/>
                <w:lang w:eastAsia="ru-RU"/>
              </w:rPr>
              <w:t>1740,0</w:t>
            </w:r>
            <w:r w:rsidRPr="000E6864">
              <w:rPr>
                <w:rFonts w:ascii="Times New Roman" w:eastAsia="Times New Roman" w:hAnsi="Times New Roman" w:cs="Times New Roman"/>
                <w:sz w:val="24"/>
                <w:szCs w:val="24"/>
                <w:lang w:eastAsia="ru-RU"/>
              </w:rPr>
              <w:t> тыс. руб.)</w:t>
            </w:r>
          </w:p>
        </w:tc>
      </w:tr>
      <w:tr w:rsidR="000E6864" w:rsidRPr="000E6864" w:rsidTr="000E6864">
        <w:trPr>
          <w:trHeight w:val="33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 г.       </w:t>
            </w:r>
            <w:r w:rsidRPr="000E6864">
              <w:rPr>
                <w:rFonts w:ascii="Times New Roman" w:eastAsia="Times New Roman" w:hAnsi="Times New Roman" w:cs="Times New Roman"/>
                <w:sz w:val="24"/>
                <w:szCs w:val="24"/>
                <w:u w:val="single"/>
                <w:lang w:eastAsia="ru-RU"/>
              </w:rPr>
              <w:t>2500,0</w:t>
            </w:r>
            <w:r w:rsidRPr="000E6864">
              <w:rPr>
                <w:rFonts w:ascii="Times New Roman" w:eastAsia="Times New Roman" w:hAnsi="Times New Roman" w:cs="Times New Roman"/>
                <w:sz w:val="24"/>
                <w:szCs w:val="24"/>
                <w:lang w:eastAsia="ru-RU"/>
              </w:rPr>
              <w:t> тыс. руб.(дор.фонд- </w:t>
            </w:r>
            <w:r w:rsidRPr="000E6864">
              <w:rPr>
                <w:rFonts w:ascii="Times New Roman" w:eastAsia="Times New Roman" w:hAnsi="Times New Roman" w:cs="Times New Roman"/>
                <w:sz w:val="24"/>
                <w:szCs w:val="24"/>
                <w:u w:val="single"/>
                <w:lang w:eastAsia="ru-RU"/>
              </w:rPr>
              <w:t>760,0</w:t>
            </w:r>
            <w:r w:rsidRPr="000E6864">
              <w:rPr>
                <w:rFonts w:ascii="Times New Roman" w:eastAsia="Times New Roman" w:hAnsi="Times New Roman" w:cs="Times New Roman"/>
                <w:sz w:val="24"/>
                <w:szCs w:val="24"/>
                <w:lang w:eastAsia="ru-RU"/>
              </w:rPr>
              <w:t> тыс. руб.; мест.бюд. </w:t>
            </w:r>
            <w:r w:rsidRPr="000E6864">
              <w:rPr>
                <w:rFonts w:ascii="Times New Roman" w:eastAsia="Times New Roman" w:hAnsi="Times New Roman" w:cs="Times New Roman"/>
                <w:sz w:val="24"/>
                <w:szCs w:val="24"/>
                <w:u w:val="single"/>
                <w:lang w:eastAsia="ru-RU"/>
              </w:rPr>
              <w:t>1740,0</w:t>
            </w:r>
            <w:r w:rsidRPr="000E6864">
              <w:rPr>
                <w:rFonts w:ascii="Times New Roman" w:eastAsia="Times New Roman" w:hAnsi="Times New Roman" w:cs="Times New Roman"/>
                <w:sz w:val="24"/>
                <w:szCs w:val="24"/>
                <w:lang w:eastAsia="ru-RU"/>
              </w:rPr>
              <w:t> тыс. руб.)</w:t>
            </w:r>
          </w:p>
        </w:tc>
      </w:tr>
      <w:tr w:rsidR="000E6864" w:rsidRPr="000E6864" w:rsidTr="000E6864">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2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 г.     </w:t>
            </w:r>
            <w:r w:rsidRPr="000E6864">
              <w:rPr>
                <w:rFonts w:ascii="Times New Roman" w:eastAsia="Times New Roman" w:hAnsi="Times New Roman" w:cs="Times New Roman"/>
                <w:sz w:val="24"/>
                <w:szCs w:val="24"/>
                <w:u w:val="single"/>
                <w:lang w:eastAsia="ru-RU"/>
              </w:rPr>
              <w:t>2500,0</w:t>
            </w:r>
            <w:r w:rsidRPr="000E6864">
              <w:rPr>
                <w:rFonts w:ascii="Times New Roman" w:eastAsia="Times New Roman" w:hAnsi="Times New Roman" w:cs="Times New Roman"/>
                <w:sz w:val="24"/>
                <w:szCs w:val="24"/>
                <w:lang w:eastAsia="ru-RU"/>
              </w:rPr>
              <w:t> тыс. руб.(дор.фонд- </w:t>
            </w:r>
            <w:r w:rsidRPr="000E6864">
              <w:rPr>
                <w:rFonts w:ascii="Times New Roman" w:eastAsia="Times New Roman" w:hAnsi="Times New Roman" w:cs="Times New Roman"/>
                <w:sz w:val="24"/>
                <w:szCs w:val="24"/>
                <w:u w:val="single"/>
                <w:lang w:eastAsia="ru-RU"/>
              </w:rPr>
              <w:t>760,0</w:t>
            </w:r>
            <w:r w:rsidRPr="000E6864">
              <w:rPr>
                <w:rFonts w:ascii="Times New Roman" w:eastAsia="Times New Roman" w:hAnsi="Times New Roman" w:cs="Times New Roman"/>
                <w:sz w:val="24"/>
                <w:szCs w:val="24"/>
                <w:lang w:eastAsia="ru-RU"/>
              </w:rPr>
              <w:t> тыс.руб.; мест.бюд.- </w:t>
            </w:r>
            <w:r w:rsidRPr="000E6864">
              <w:rPr>
                <w:rFonts w:ascii="Times New Roman" w:eastAsia="Times New Roman" w:hAnsi="Times New Roman" w:cs="Times New Roman"/>
                <w:sz w:val="24"/>
                <w:szCs w:val="24"/>
                <w:u w:val="single"/>
                <w:lang w:eastAsia="ru-RU"/>
              </w:rPr>
              <w:t>1740,0тыс</w:t>
            </w:r>
            <w:r w:rsidRPr="000E6864">
              <w:rPr>
                <w:rFonts w:ascii="Times New Roman" w:eastAsia="Times New Roman" w:hAnsi="Times New Roman" w:cs="Times New Roman"/>
                <w:sz w:val="24"/>
                <w:szCs w:val="24"/>
                <w:lang w:eastAsia="ru-RU"/>
              </w:rPr>
              <w:t>. руб.)</w:t>
            </w:r>
          </w:p>
        </w:tc>
      </w:tr>
      <w:tr w:rsidR="000E6864" w:rsidRPr="000E6864" w:rsidTr="000E6864">
        <w:trPr>
          <w:trHeight w:val="1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0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ВСЕГО:           19721,5 тыс. руб.</w:t>
            </w:r>
          </w:p>
        </w:tc>
      </w:tr>
      <w:tr w:rsidR="000E6864" w:rsidRPr="000E6864" w:rsidTr="000E6864">
        <w:trPr>
          <w:trHeight w:val="720"/>
        </w:trPr>
        <w:tc>
          <w:tcPr>
            <w:tcW w:w="45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Ожидаемые непосредственные результаты реализации</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Подпрограммы муниципальной программы</w:t>
            </w:r>
          </w:p>
        </w:tc>
        <w:tc>
          <w:tcPr>
            <w:tcW w:w="50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 Приведение к 2020 г.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12,1%.</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 Приведение к 2020 г. протяженности автомобильных дорог общего пользования местного значения, на которых осуществляется круглогодичное содержание, в общей протяженности автомобильных дорог местного значения до 100% (недопущение снижения показателя).</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 Характеристика сферы 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описание основных проблем в указанной сфере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и прогноз ее развития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xml:space="preserve">Сеть автомобильных дорог общего пользования местного значения по данным городского поселения на 01.01.2014 г. составляет 16,5 км. Дороги, не имеющие твердого покрытия (грунтовые) </w:t>
      </w:r>
      <w:r w:rsidRPr="000E6864">
        <w:rPr>
          <w:rFonts w:ascii="Arial" w:eastAsia="Times New Roman" w:hAnsi="Arial" w:cs="Arial"/>
          <w:color w:val="000000"/>
          <w:sz w:val="20"/>
          <w:szCs w:val="20"/>
          <w:lang w:eastAsia="ru-RU"/>
        </w:rPr>
        <w:lastRenderedPageBreak/>
        <w:t>в основном представляют собой не центральные улицы в поселении. Состояние автомобильных дорог с твёрдым покрытием в общем удовлетворительное, его удается поддерживать большей частью за счёт ямочного ремонта. При этом стоит отметить, что ямочный ремонт относится к содержанию автомобильных дорог, а не к их ремонту. Щебёночные дороги также ремонтируются, а грунтовые грейдируются, что позволяет поддерживать дороги в проезжем состоянии в течение всего года.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Таким образом, можно сделать вывод о том, что приведение дорог в нормативное состояние в городском поселении достигается в рамках текущих работ по круглогодичному содержанию автомобильных дорог общего пользования местного значения.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Реконструкция, ремонт и содержание автомобильных дорог общего пользования местного значения  является одним из важных вопросов и требует систематического вложения значительного количества денежных средств от общей суммы расходов бюджета. Основной задачей отрасли является улучшение качества и увеличение автомобильных дорог с твердым покрытием.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  Цели, задачи и показатели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(индикаторы) достижения целей и решения задач, описание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основных ожидаемых конечных результатов подпрограммы, сроков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и контрольных этапов 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 разработке подпрограммы " Дорожное хозяйство" определены следующие цели: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создание условий для реализации конституционного права на свободу перемещения людей и товаров по территории на основе модернизации и поэтапного развития сети автомобильных дорог общего пользования местного значения, отвечающей интересам граждан, грузовладельцев и общества в целом;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содействие освоению и развитию территорий, интенсификации производства, решению социальных проблем населения.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 разработке подпрограммы "Дорожное хозяйство " должны быть решены следующие основные задачи: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обеспечение модернизации, ремонта и содержания существующей сети автодорог местного значения в целях ее сохранения и улучшения транспортно-эксплуатационного состояния;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обеспечение совершенствования и развития сети местных автомобильных дорог для связи населенных пунктов с дорожной сетью общего пользования, решения социальных проблем сельского населения;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повышение качества дорожных работ на основе внедрения новейших достижений научно-технического прогресса;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снижение негативного воздействия дорожно-транспортного комплекса на окружающую природную среду и повышение безопасности дорожного движения.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Сроки реализации подпрограммы составляют 7 лет с 2014 по 2020 год. Реализация мероприятий в рамках подпрограммы с 2014 по 2020 год обеспечит планомерное достижение конечных результатов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Ожидаемыми результатами реализации подпрограммы являются: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 Приведение к 2020 г.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12,1%.</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 Приведение к 2020 г. протяженности автомобильных дорог общего пользования местного значения, на которых осуществляется круглогодичное содержание, в общей протяженности автомобильных дорог местного значения до 100% (недопущение снижения показателя).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7. Количество населенных пунктов поселения, обеспеченных постоянной круглогодичной связью с сетью автодорог общего пользования по дорогам с твердым покрытием 5 единиц.</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3. Характеристика основных мероприятий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и мероприятий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состав подпрограммы «Дорожное хозяйство» входят следующие основные мероприятия: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развитие сети автомобильных дорог общего пользования местного значения;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отдельные мероприятия в области дорожного хозяйства в части уплаты налогов.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рамках основного мероприятия «Развитие сети автомобильных дорог общего пользования местного значения» выполняются следующие мероприятия: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содержание автомобильных дорог общего пользования местного значения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ремонт автомобильных дорог общего пользования местного значения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проектирование и строительство (реконструкцию) автомобильных дорог общего пользования местного значения;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 капитальный ремонт, ремонт и содержание автомобильных дорог общего пользования местного значения.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Обеспечение долговечности и надежности автомобильных дорог общего пользования местного значения и сооружений на них, повышение безопасности движения и экологической безопасности объектов, эффективность обслуживания пользователей, оптимизация расходования средств, выделяемых на нужды дорожного хозяйства, в значительной степени определяется выполнением комплекса работ по ремонту и содержанию автомобильных дорог.</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Главной целью работ, предусмотренных подпрограммой, является приведение транспортно-эксплуатационного состояния объектов дорожного хозяйства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 а также экологической безопасности.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Неотъемлемой частью поддержания существующей сети автомобильных дорог общего пользования местного значения в нормативном транспортно-эксплуатационном состоянии является их ремонт.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рамках капитального ремонта автомобильных дорог будет осуществляться комплекс работ по замене и (или) восстановлению конструктивных элементов автомобильной дороги, дорожных сооружений и (или) их частей в пределах установленных допустимых значений и технических характеристик класса и категории автомобильной дороги. При выполнении работ будут затрагиваться конструктивные и иные характеристики надежности и безопасности автомобильной дороги, при этом границы полосы отвода автомобильной дороги изменяться не могут.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рамках реализации мероприятий по строительству и реконструкции объектов дорожного хозяйства учтены  следующие виды работ:</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а) по автомобильным дорогам: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устройство нового покрытия с использованием существующей дорожной одежды в качестве основания;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уширение земляного полотна и дорожной одежды с ее усилением и устройством новой обстановки дороги;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ремонт существующего земполотна и перестройка малых искусственных сооружений на отдельных участках;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Развитие автомобильных дорог общего пользования местного значения городского поселения должно обеспечить устойчивые  транспортные связи  с районным центром и населенными пунктами.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Таким образом, развитие транспортной инфраструктуры является неотъемлемой частью комплекса мер, направленных на возрождение села. Нормальное состояние и наличие разветвленной сети автодорог общего пользования местного значения позволит создать  населению достойные условия жизнедеятельности, обеспечит стабилизацию и дальнейшее социально-экономическое развитие  территорий.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4. Система подпрограммных мероприятий, ресурсное обеспечение, перечень мероприятий с разбивкой по годам, источникам финансирования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следующих мероприятий: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1. Мероприятия по содержанию автомобильных дорог общего пользования местного значения искусственных сооружений на них.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Реализация мероприятий позволит сохранить протяженность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2. Финансирование мероприятий в сфере дорожного хозяйства осуществляется за счет средств областного бюджета- Дорожный фонд, а также за счет средств бюджета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Подпрограмма будет осуществляться путем реализации подпрограммных мероприятий: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содержание автомобильных дорог общего пользования местного значения и искусственных сооружений на них.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Перечень подпрограммных мероприятий с разбивкой по годам, источникам и направлениям финансирования представлен в таблице № 1.</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Таблица № 1</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ОБЪЕМЫ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финансирования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103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
        <w:gridCol w:w="3528"/>
        <w:gridCol w:w="750"/>
        <w:gridCol w:w="750"/>
        <w:gridCol w:w="750"/>
        <w:gridCol w:w="750"/>
        <w:gridCol w:w="750"/>
        <w:gridCol w:w="750"/>
        <w:gridCol w:w="750"/>
        <w:gridCol w:w="938"/>
      </w:tblGrid>
      <w:tr w:rsidR="000E6864" w:rsidRPr="000E6864" w:rsidTr="000E6864">
        <w:trPr>
          <w:trHeight w:val="570"/>
        </w:trPr>
        <w:tc>
          <w:tcPr>
            <w:tcW w:w="70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п/п</w:t>
            </w:r>
          </w:p>
        </w:tc>
        <w:tc>
          <w:tcPr>
            <w:tcW w:w="369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направления использования средств Подпрограммы</w:t>
            </w:r>
          </w:p>
        </w:tc>
        <w:tc>
          <w:tcPr>
            <w:tcW w:w="5055" w:type="dxa"/>
            <w:gridSpan w:val="7"/>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 финансирования по годам (тыс.руб.)</w:t>
            </w:r>
          </w:p>
        </w:tc>
        <w:tc>
          <w:tcPr>
            <w:tcW w:w="94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Итого (тыс. руб.)</w:t>
            </w:r>
          </w:p>
        </w:tc>
      </w:tr>
      <w:tr w:rsidR="000E6864" w:rsidRPr="000E6864" w:rsidTr="000E6864">
        <w:trPr>
          <w:trHeight w:val="34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r>
      <w:tr w:rsidR="000E6864" w:rsidRPr="000E6864" w:rsidTr="000E6864">
        <w:trPr>
          <w:trHeight w:val="165"/>
        </w:trPr>
        <w:tc>
          <w:tcPr>
            <w:tcW w:w="70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36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w:t>
            </w:r>
          </w:p>
        </w:tc>
        <w:tc>
          <w:tcPr>
            <w:tcW w:w="9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65"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w:t>
            </w:r>
          </w:p>
        </w:tc>
      </w:tr>
      <w:tr w:rsidR="000E6864" w:rsidRPr="000E6864" w:rsidTr="000E6864">
        <w:trPr>
          <w:trHeight w:val="435"/>
        </w:trPr>
        <w:tc>
          <w:tcPr>
            <w:tcW w:w="70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36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и искусственных сооружений на них</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3336,3</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1800,6</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3518,3</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3566,3</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9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17500,0</w:t>
            </w:r>
          </w:p>
        </w:tc>
      </w:tr>
      <w:tr w:rsidR="000E6864" w:rsidRPr="000E6864" w:rsidTr="000E6864">
        <w:trPr>
          <w:trHeight w:val="120"/>
        </w:trPr>
        <w:tc>
          <w:tcPr>
            <w:tcW w:w="70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 т.ч. местный бюджет</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2673,0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1273,6</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2891,3</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2935,3</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1740,0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1740,0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1740,0</w:t>
            </w:r>
          </w:p>
        </w:tc>
        <w:tc>
          <w:tcPr>
            <w:tcW w:w="9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12180,0</w:t>
            </w:r>
          </w:p>
        </w:tc>
      </w:tr>
      <w:tr w:rsidR="000E6864" w:rsidRPr="000E6864" w:rsidTr="000E6864">
        <w:trPr>
          <w:trHeight w:val="120"/>
        </w:trPr>
        <w:tc>
          <w:tcPr>
            <w:tcW w:w="70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663,3</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527,0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627,0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631,0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760,0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760,0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760,0</w:t>
            </w:r>
          </w:p>
        </w:tc>
        <w:tc>
          <w:tcPr>
            <w:tcW w:w="9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5320,0</w:t>
            </w:r>
          </w:p>
        </w:tc>
      </w:tr>
      <w:tr w:rsidR="000E6864" w:rsidRPr="000E6864" w:rsidTr="000E6864">
        <w:trPr>
          <w:trHeight w:val="285"/>
        </w:trPr>
        <w:tc>
          <w:tcPr>
            <w:tcW w:w="70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 по Подпрограмме (источники финансирования)</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3336,3</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1800,0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3518,3</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3566,3</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7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9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17500,0</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5. Анализ рисков 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и описание меруправления рисками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Подпрограмма представляет собой систему мероприятий (взаимоувязанных по задачам, срокам осуществления и ресурсам).</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Реализация подпрограммы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подпрограммы, нерациональному использованию ресурсов, другим негативным последствиям. К таким рискам следует отнести: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сокращение бюджетного финансирования, которое прямо влияет на возможность поддержки и социально важных видов деятельности;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неактуальность планирования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несбалансированное распределение финансовых средств по мероприятиям подпрограммы в соответствии с ожидаемыми конечными результатами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Для достижения цели подпрограммы реализуются меры государственного регулирования, включая управление рисками 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целях минимизации негативных последствий от рисков реализации подпрограммы система управления реализацией подпрограммы предусматривает следующие меры: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использование принципа гибкости ресурсного обеспечения при планировании мероприятий и проектов;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применение сценарно-вариантного подхода при планировании мероприятий и проектов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Указанные меры конкретизируются по основным мероприятиям подпрограммы с учетом их особенностей.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6. Оценка эффективности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реализации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Оценка эффективности подпрограммы осуществляется в целях определения фактического вклада результатов подпрограммы в социально-экономическое развитие городского поселения и основана на оценке ее результативности с учетом объема ресурсов, направленных на ее реализацию.</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Эффективность выполнения подпрограммы оценивается как степень достижения запланированных результатов при условии соблюдения обоснованного объема расходов.</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 проведении оценки эффективности раздельно анализируется информация о достижении значений индикаторов (последующий контроль) целей и задач, показателей выполнения подпрограммы (текущий контроль).</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Периодичность оценки эффективности выполнения подпрограммы определяется периодичностью сбора информации при проведении мониторинга целевых индикаторов и показателей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Оценка эффективности выполнения подпрограммы проводится для обеспечения ответственного исполнителя информацией о ходе и промежуточных результатах выполнения мероприятий и решения задач подпрограммы.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Оценка эффективности реализации подпрограммы производится в соответствии с Порядком принятия решений о разработке, реализации и оценке эффективности реализации муниципальной программы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15000" w:type="dxa"/>
        <w:tblCellMar>
          <w:left w:w="0" w:type="dxa"/>
          <w:right w:w="0" w:type="dxa"/>
        </w:tblCellMar>
        <w:tblLook w:val="04A0" w:firstRow="1" w:lastRow="0" w:firstColumn="1" w:lastColumn="0" w:noHBand="0" w:noVBand="1"/>
      </w:tblPr>
      <w:tblGrid>
        <w:gridCol w:w="750"/>
        <w:gridCol w:w="3300"/>
        <w:gridCol w:w="2355"/>
        <w:gridCol w:w="480"/>
        <w:gridCol w:w="1560"/>
        <w:gridCol w:w="930"/>
        <w:gridCol w:w="930"/>
        <w:gridCol w:w="930"/>
        <w:gridCol w:w="930"/>
        <w:gridCol w:w="930"/>
        <w:gridCol w:w="930"/>
        <w:gridCol w:w="975"/>
      </w:tblGrid>
      <w:tr w:rsidR="000E6864" w:rsidRPr="000E6864" w:rsidTr="000E6864">
        <w:trPr>
          <w:trHeight w:val="480"/>
        </w:trPr>
        <w:tc>
          <w:tcPr>
            <w:tcW w:w="75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33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235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2040" w:type="dxa"/>
            <w:gridSpan w:val="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3750" w:type="dxa"/>
            <w:gridSpan w:val="4"/>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Приложение № 7.1.</w:t>
            </w:r>
          </w:p>
        </w:tc>
      </w:tr>
      <w:tr w:rsidR="000E6864" w:rsidRPr="000E6864" w:rsidTr="000E6864">
        <w:trPr>
          <w:trHeight w:val="990"/>
        </w:trPr>
        <w:tc>
          <w:tcPr>
            <w:tcW w:w="75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33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235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2040" w:type="dxa"/>
            <w:gridSpan w:val="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4680" w:type="dxa"/>
            <w:gridSpan w:val="5"/>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 муниципальной  программе Перелешинского городского поселения «Развитие транспортной системы»</w:t>
            </w:r>
          </w:p>
        </w:tc>
      </w:tr>
      <w:tr w:rsidR="000E6864" w:rsidRPr="000E6864" w:rsidTr="000E6864">
        <w:trPr>
          <w:trHeight w:val="630"/>
        </w:trPr>
        <w:tc>
          <w:tcPr>
            <w:tcW w:w="15000" w:type="dxa"/>
            <w:gridSpan w:val="1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Сведения о показателях (индикаторах) муниципальной программы Перелешинского городского поселения Панинского муниципального района «Развитие транспортной системы»  и их значениях</w:t>
            </w:r>
          </w:p>
        </w:tc>
      </w:tr>
      <w:tr w:rsidR="000E6864" w:rsidRPr="000E6864" w:rsidTr="000E6864">
        <w:trPr>
          <w:trHeight w:val="315"/>
        </w:trPr>
        <w:tc>
          <w:tcPr>
            <w:tcW w:w="75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33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2835" w:type="dxa"/>
            <w:gridSpan w:val="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1125"/>
        </w:trPr>
        <w:tc>
          <w:tcPr>
            <w:tcW w:w="750"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п/п</w:t>
            </w:r>
          </w:p>
        </w:tc>
        <w:tc>
          <w:tcPr>
            <w:tcW w:w="3300"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показателя (индикатора)</w:t>
            </w:r>
          </w:p>
        </w:tc>
        <w:tc>
          <w:tcPr>
            <w:tcW w:w="2835" w:type="dxa"/>
            <w:gridSpan w:val="2"/>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Пункт Федерального плана</w:t>
            </w:r>
            <w:r w:rsidRPr="000E6864">
              <w:rPr>
                <w:rFonts w:ascii="Times New Roman" w:eastAsia="Times New Roman" w:hAnsi="Times New Roman" w:cs="Times New Roman"/>
                <w:sz w:val="24"/>
                <w:szCs w:val="24"/>
                <w:lang w:eastAsia="ru-RU"/>
              </w:rPr>
              <w:br/>
              <w:t> статистических работ</w:t>
            </w:r>
          </w:p>
        </w:tc>
        <w:tc>
          <w:tcPr>
            <w:tcW w:w="1560"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Ед. измерения</w:t>
            </w:r>
          </w:p>
        </w:tc>
        <w:tc>
          <w:tcPr>
            <w:tcW w:w="6555" w:type="dxa"/>
            <w:gridSpan w:val="7"/>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Значения показателя (индикатора) по годам реализации государственной программы</w:t>
            </w:r>
          </w:p>
        </w:tc>
      </w:tr>
      <w:tr w:rsidR="000E6864" w:rsidRPr="000E6864" w:rsidTr="000E6864">
        <w:trPr>
          <w:trHeight w:val="315"/>
        </w:trPr>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w:t>
            </w:r>
          </w:p>
        </w:tc>
      </w:tr>
      <w:tr w:rsidR="000E6864" w:rsidRPr="000E6864" w:rsidTr="000E6864">
        <w:trPr>
          <w:trHeight w:val="315"/>
        </w:trPr>
        <w:tc>
          <w:tcPr>
            <w:tcW w:w="75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33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2835" w:type="dxa"/>
            <w:gridSpan w:val="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11</w:t>
            </w:r>
          </w:p>
        </w:tc>
      </w:tr>
      <w:tr w:rsidR="000E6864" w:rsidRPr="000E6864" w:rsidTr="000E6864">
        <w:trPr>
          <w:trHeight w:val="315"/>
        </w:trPr>
        <w:tc>
          <w:tcPr>
            <w:tcW w:w="15000" w:type="dxa"/>
            <w:gridSpan w:val="1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МУНИЦИПАЛЬНАЯ ПРОГРАММА 7</w:t>
            </w:r>
          </w:p>
        </w:tc>
      </w:tr>
      <w:tr w:rsidR="000E6864" w:rsidRPr="000E6864" w:rsidTr="000E6864">
        <w:trPr>
          <w:trHeight w:val="630"/>
        </w:trPr>
        <w:tc>
          <w:tcPr>
            <w:tcW w:w="75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33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транспортной системы</w:t>
            </w:r>
          </w:p>
        </w:tc>
        <w:tc>
          <w:tcPr>
            <w:tcW w:w="2835" w:type="dxa"/>
            <w:gridSpan w:val="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3,0</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7,2</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9,0</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11,5</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12,1</w:t>
            </w:r>
          </w:p>
        </w:tc>
      </w:tr>
      <w:tr w:rsidR="000E6864" w:rsidRPr="000E6864" w:rsidTr="000E6864">
        <w:trPr>
          <w:trHeight w:val="315"/>
        </w:trPr>
        <w:tc>
          <w:tcPr>
            <w:tcW w:w="15000" w:type="dxa"/>
            <w:gridSpan w:val="1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1</w:t>
            </w:r>
          </w:p>
        </w:tc>
      </w:tr>
      <w:tr w:rsidR="000E6864" w:rsidRPr="000E6864" w:rsidTr="000E6864">
        <w:trPr>
          <w:trHeight w:val="630"/>
        </w:trPr>
        <w:tc>
          <w:tcPr>
            <w:tcW w:w="75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1.1</w:t>
            </w:r>
          </w:p>
        </w:tc>
        <w:tc>
          <w:tcPr>
            <w:tcW w:w="33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Дорожное хозяйство</w:t>
            </w:r>
          </w:p>
        </w:tc>
        <w:tc>
          <w:tcPr>
            <w:tcW w:w="2835" w:type="dxa"/>
            <w:gridSpan w:val="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3,0</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7,2</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9,0</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11,5</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12,1</w:t>
            </w:r>
          </w:p>
        </w:tc>
      </w:tr>
      <w:tr w:rsidR="000E6864" w:rsidRPr="000E6864" w:rsidTr="000E6864">
        <w:trPr>
          <w:trHeight w:val="315"/>
        </w:trPr>
        <w:tc>
          <w:tcPr>
            <w:tcW w:w="15000" w:type="dxa"/>
            <w:gridSpan w:val="1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 мероприятие 1.1</w:t>
            </w:r>
          </w:p>
        </w:tc>
      </w:tr>
      <w:tr w:rsidR="000E6864" w:rsidRPr="000E6864" w:rsidTr="000E6864">
        <w:trPr>
          <w:trHeight w:val="930"/>
        </w:trPr>
        <w:tc>
          <w:tcPr>
            <w:tcW w:w="75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33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2835" w:type="dxa"/>
            <w:gridSpan w:val="2"/>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3,0</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7,2</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9,0</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11,5</w:t>
            </w:r>
          </w:p>
        </w:tc>
        <w:tc>
          <w:tcPr>
            <w:tcW w:w="93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12,1</w:t>
            </w:r>
          </w:p>
        </w:tc>
      </w:tr>
      <w:tr w:rsidR="000E6864" w:rsidRPr="000E6864" w:rsidTr="000E6864">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 7.2.</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муниципальной  программе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«Развитие транспортной системы»</w:t>
      </w:r>
    </w:p>
    <w:tbl>
      <w:tblPr>
        <w:tblW w:w="15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1719"/>
        <w:gridCol w:w="1834"/>
        <w:gridCol w:w="1338"/>
        <w:gridCol w:w="1338"/>
        <w:gridCol w:w="1338"/>
        <w:gridCol w:w="1338"/>
        <w:gridCol w:w="1338"/>
        <w:gridCol w:w="1338"/>
        <w:gridCol w:w="1338"/>
      </w:tblGrid>
      <w:tr w:rsidR="000E6864" w:rsidRPr="000E6864" w:rsidTr="000E6864">
        <w:trPr>
          <w:trHeight w:val="945"/>
        </w:trPr>
        <w:tc>
          <w:tcPr>
            <w:tcW w:w="15240" w:type="dxa"/>
            <w:gridSpan w:val="10"/>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Расходы местного бюджета на реализацию муниципальной программы Перелешинского городского поселения Панинского муниципального района «Развитие транспортной системы»</w:t>
            </w:r>
          </w:p>
        </w:tc>
      </w:tr>
      <w:tr w:rsidR="000E6864" w:rsidRPr="000E6864" w:rsidTr="000E6864">
        <w:trPr>
          <w:trHeight w:val="645"/>
        </w:trPr>
        <w:tc>
          <w:tcPr>
            <w:tcW w:w="210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Статус</w:t>
            </w:r>
          </w:p>
        </w:tc>
        <w:tc>
          <w:tcPr>
            <w:tcW w:w="195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w:t>
            </w:r>
          </w:p>
        </w:tc>
        <w:tc>
          <w:tcPr>
            <w:tcW w:w="283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8370" w:type="dxa"/>
            <w:gridSpan w:val="7"/>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Расходы местного бюджета по годам реализации муниципальной программы, тыс. руб.</w:t>
            </w:r>
          </w:p>
        </w:tc>
      </w:tr>
      <w:tr w:rsidR="000E6864" w:rsidRPr="000E6864" w:rsidTr="000E6864">
        <w:trPr>
          <w:trHeight w:val="7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w:t>
            </w:r>
            <w:r w:rsidRPr="000E6864">
              <w:rPr>
                <w:rFonts w:ascii="Times New Roman" w:eastAsia="Times New Roman" w:hAnsi="Times New Roman" w:cs="Times New Roman"/>
                <w:sz w:val="24"/>
                <w:szCs w:val="24"/>
                <w:lang w:eastAsia="ru-RU"/>
              </w:rPr>
              <w:br/>
              <w:t>(первый год реализации)</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w:t>
            </w:r>
            <w:r w:rsidRPr="000E6864">
              <w:rPr>
                <w:rFonts w:ascii="Times New Roman" w:eastAsia="Times New Roman" w:hAnsi="Times New Roman" w:cs="Times New Roman"/>
                <w:sz w:val="24"/>
                <w:szCs w:val="24"/>
                <w:lang w:eastAsia="ru-RU"/>
              </w:rPr>
              <w:br/>
              <w:t>(второй год реализации)</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w:t>
            </w:r>
            <w:r w:rsidRPr="000E6864">
              <w:rPr>
                <w:rFonts w:ascii="Times New Roman" w:eastAsia="Times New Roman" w:hAnsi="Times New Roman" w:cs="Times New Roman"/>
                <w:sz w:val="24"/>
                <w:szCs w:val="24"/>
                <w:lang w:eastAsia="ru-RU"/>
              </w:rPr>
              <w:br/>
              <w:t>(третий год реализации)</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w:t>
            </w:r>
            <w:r w:rsidRPr="000E6864">
              <w:rPr>
                <w:rFonts w:ascii="Times New Roman" w:eastAsia="Times New Roman" w:hAnsi="Times New Roman" w:cs="Times New Roman"/>
                <w:sz w:val="24"/>
                <w:szCs w:val="24"/>
                <w:lang w:eastAsia="ru-RU"/>
              </w:rPr>
              <w:br/>
              <w:t>(четвертый год реализации)</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w:t>
            </w:r>
            <w:r w:rsidRPr="000E6864">
              <w:rPr>
                <w:rFonts w:ascii="Times New Roman" w:eastAsia="Times New Roman" w:hAnsi="Times New Roman" w:cs="Times New Roman"/>
                <w:sz w:val="24"/>
                <w:szCs w:val="24"/>
                <w:lang w:eastAsia="ru-RU"/>
              </w:rPr>
              <w:br/>
              <w:t>(пятый год реализации)</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w:t>
            </w:r>
            <w:r w:rsidRPr="000E6864">
              <w:rPr>
                <w:rFonts w:ascii="Times New Roman" w:eastAsia="Times New Roman" w:hAnsi="Times New Roman" w:cs="Times New Roman"/>
                <w:sz w:val="24"/>
                <w:szCs w:val="24"/>
                <w:lang w:eastAsia="ru-RU"/>
              </w:rPr>
              <w:br/>
              <w:t>(шестой год реализации)</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w:t>
            </w:r>
            <w:r w:rsidRPr="000E6864">
              <w:rPr>
                <w:rFonts w:ascii="Times New Roman" w:eastAsia="Times New Roman" w:hAnsi="Times New Roman" w:cs="Times New Roman"/>
                <w:sz w:val="24"/>
                <w:szCs w:val="24"/>
                <w:lang w:eastAsia="ru-RU"/>
              </w:rPr>
              <w:br/>
              <w:t>(седьмой год реализации)</w:t>
            </w:r>
          </w:p>
        </w:tc>
      </w:tr>
      <w:tr w:rsidR="000E6864" w:rsidRPr="000E6864" w:rsidTr="000E6864">
        <w:trPr>
          <w:trHeight w:val="360"/>
        </w:trPr>
        <w:tc>
          <w:tcPr>
            <w:tcW w:w="210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19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w:t>
            </w:r>
          </w:p>
        </w:tc>
      </w:tr>
      <w:tr w:rsidR="000E6864" w:rsidRPr="000E6864" w:rsidTr="000E6864">
        <w:trPr>
          <w:trHeight w:val="315"/>
        </w:trPr>
        <w:tc>
          <w:tcPr>
            <w:tcW w:w="210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МУНИЦИПАЛЬНАЯ ПРОГРАММА7</w:t>
            </w:r>
          </w:p>
        </w:tc>
        <w:tc>
          <w:tcPr>
            <w:tcW w:w="195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Развитие транспортной системы</w:t>
            </w: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3336,3</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1800,6</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3518,3</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3566,3</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3336,3</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1800,6</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3518,3</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3566,3</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r>
      <w:tr w:rsidR="000E6864" w:rsidRPr="000E6864" w:rsidTr="000E6864">
        <w:trPr>
          <w:trHeight w:val="360"/>
        </w:trPr>
        <w:tc>
          <w:tcPr>
            <w:tcW w:w="210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1</w:t>
            </w:r>
          </w:p>
        </w:tc>
        <w:tc>
          <w:tcPr>
            <w:tcW w:w="195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Дорожное хозяйство</w:t>
            </w: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3336,3</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1800,6</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3518,3</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3566,3</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7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52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3336,3</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1800,6</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3518,3</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3566,3</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r>
      <w:tr w:rsidR="000E6864" w:rsidRPr="000E6864" w:rsidTr="000E6864">
        <w:trPr>
          <w:trHeight w:val="315"/>
        </w:trPr>
        <w:tc>
          <w:tcPr>
            <w:tcW w:w="210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 мероприятие 1.1</w:t>
            </w:r>
          </w:p>
        </w:tc>
        <w:tc>
          <w:tcPr>
            <w:tcW w:w="195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Развитие сети автомобильных дорог  общего пользования местного значения</w:t>
            </w: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3336,3</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1750,6</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3468,3</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3516,3</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2450,0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2450,0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2450,0</w:t>
            </w:r>
          </w:p>
        </w:tc>
      </w:tr>
      <w:tr w:rsidR="000E6864" w:rsidRPr="000E6864" w:rsidTr="000E6864">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 том числе по ГРБС:</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12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ответственный исполнитель</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120" w:lineRule="atLeast"/>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xml:space="preserve">Администрация </w:t>
            </w:r>
            <w:r w:rsidRPr="000E6864">
              <w:rPr>
                <w:rFonts w:ascii="Times New Roman" w:eastAsia="Times New Roman" w:hAnsi="Times New Roman" w:cs="Times New Roman"/>
                <w:sz w:val="24"/>
                <w:szCs w:val="24"/>
                <w:lang w:eastAsia="ru-RU"/>
              </w:rPr>
              <w:lastRenderedPageBreak/>
              <w:t>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3336,3</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1750,6</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3468,3</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3516,3</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2450,0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2450,0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2450,0</w:t>
            </w:r>
          </w:p>
        </w:tc>
      </w:tr>
      <w:tr w:rsidR="000E6864" w:rsidRPr="000E6864" w:rsidTr="000E6864">
        <w:trPr>
          <w:trHeight w:val="240"/>
        </w:trPr>
        <w:tc>
          <w:tcPr>
            <w:tcW w:w="210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Основное мероприятие 1.2</w:t>
            </w:r>
          </w:p>
        </w:tc>
        <w:tc>
          <w:tcPr>
            <w:tcW w:w="19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Отдельные мероприятия в области дорожного хозяйства в части уплаты налогов</w:t>
            </w:r>
          </w:p>
        </w:tc>
        <w:tc>
          <w:tcPr>
            <w:tcW w:w="28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w:t>
            </w:r>
          </w:p>
        </w:tc>
        <w:tc>
          <w:tcPr>
            <w:tcW w:w="11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50,0</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50,0</w:t>
            </w:r>
          </w:p>
        </w:tc>
        <w:tc>
          <w:tcPr>
            <w:tcW w:w="12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50,0</w:t>
            </w:r>
          </w:p>
        </w:tc>
        <w:tc>
          <w:tcPr>
            <w:tcW w:w="127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50,0</w:t>
            </w:r>
          </w:p>
        </w:tc>
        <w:tc>
          <w:tcPr>
            <w:tcW w:w="11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50,0</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 7.3.</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муниципальной  программе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«Развитие транспортной системы»</w:t>
      </w:r>
    </w:p>
    <w:tbl>
      <w:tblPr>
        <w:tblW w:w="15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1717"/>
        <w:gridCol w:w="2158"/>
        <w:gridCol w:w="1338"/>
        <w:gridCol w:w="1338"/>
        <w:gridCol w:w="1338"/>
        <w:gridCol w:w="1338"/>
        <w:gridCol w:w="1338"/>
        <w:gridCol w:w="1338"/>
        <w:gridCol w:w="1338"/>
      </w:tblGrid>
      <w:tr w:rsidR="000E6864" w:rsidRPr="000E6864" w:rsidTr="000E6864">
        <w:trPr>
          <w:trHeight w:val="930"/>
        </w:trPr>
        <w:tc>
          <w:tcPr>
            <w:tcW w:w="15270" w:type="dxa"/>
            <w:gridSpan w:val="10"/>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Перелешинского городского поселения Панинского муниципального района «Развитие транспортной системы»</w:t>
            </w:r>
          </w:p>
        </w:tc>
      </w:tr>
      <w:tr w:rsidR="000E6864" w:rsidRPr="000E6864" w:rsidTr="000E6864">
        <w:trPr>
          <w:trHeight w:val="540"/>
        </w:trPr>
        <w:tc>
          <w:tcPr>
            <w:tcW w:w="20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Статус</w:t>
            </w:r>
          </w:p>
        </w:tc>
        <w:tc>
          <w:tcPr>
            <w:tcW w:w="271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w:t>
            </w:r>
          </w:p>
        </w:tc>
        <w:tc>
          <w:tcPr>
            <w:tcW w:w="226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Источники ресурсного обеспечения</w:t>
            </w:r>
          </w:p>
        </w:tc>
        <w:tc>
          <w:tcPr>
            <w:tcW w:w="8220" w:type="dxa"/>
            <w:gridSpan w:val="7"/>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Оценка расходов по годам реализации муниципальной программы, тыс. руб.</w:t>
            </w:r>
          </w:p>
        </w:tc>
      </w:tr>
      <w:tr w:rsidR="000E6864" w:rsidRPr="000E6864" w:rsidTr="000E6864">
        <w:trPr>
          <w:trHeight w:val="5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w:t>
            </w:r>
            <w:r w:rsidRPr="000E6864">
              <w:rPr>
                <w:rFonts w:ascii="Times New Roman" w:eastAsia="Times New Roman" w:hAnsi="Times New Roman" w:cs="Times New Roman"/>
                <w:sz w:val="24"/>
                <w:szCs w:val="24"/>
                <w:lang w:eastAsia="ru-RU"/>
              </w:rPr>
              <w:br/>
              <w:t>(первый год реализации)</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w:t>
            </w:r>
            <w:r w:rsidRPr="000E6864">
              <w:rPr>
                <w:rFonts w:ascii="Times New Roman" w:eastAsia="Times New Roman" w:hAnsi="Times New Roman" w:cs="Times New Roman"/>
                <w:sz w:val="24"/>
                <w:szCs w:val="24"/>
                <w:lang w:eastAsia="ru-RU"/>
              </w:rPr>
              <w:br/>
              <w:t>(второй год реализации)</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w:t>
            </w:r>
            <w:r w:rsidRPr="000E6864">
              <w:rPr>
                <w:rFonts w:ascii="Times New Roman" w:eastAsia="Times New Roman" w:hAnsi="Times New Roman" w:cs="Times New Roman"/>
                <w:sz w:val="24"/>
                <w:szCs w:val="24"/>
                <w:lang w:eastAsia="ru-RU"/>
              </w:rPr>
              <w:br/>
              <w:t>(третий год реализации)</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w:t>
            </w:r>
            <w:r w:rsidRPr="000E6864">
              <w:rPr>
                <w:rFonts w:ascii="Times New Roman" w:eastAsia="Times New Roman" w:hAnsi="Times New Roman" w:cs="Times New Roman"/>
                <w:sz w:val="24"/>
                <w:szCs w:val="24"/>
                <w:lang w:eastAsia="ru-RU"/>
              </w:rPr>
              <w:br/>
              <w:t>(четвертый год реализации)</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w:t>
            </w:r>
            <w:r w:rsidRPr="000E6864">
              <w:rPr>
                <w:rFonts w:ascii="Times New Roman" w:eastAsia="Times New Roman" w:hAnsi="Times New Roman" w:cs="Times New Roman"/>
                <w:sz w:val="24"/>
                <w:szCs w:val="24"/>
                <w:lang w:eastAsia="ru-RU"/>
              </w:rPr>
              <w:br/>
              <w:t>(пятый год реализации)</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w:t>
            </w:r>
            <w:r w:rsidRPr="000E6864">
              <w:rPr>
                <w:rFonts w:ascii="Times New Roman" w:eastAsia="Times New Roman" w:hAnsi="Times New Roman" w:cs="Times New Roman"/>
                <w:sz w:val="24"/>
                <w:szCs w:val="24"/>
                <w:lang w:eastAsia="ru-RU"/>
              </w:rPr>
              <w:br/>
              <w:t>(шестой год реализации)</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w:t>
            </w:r>
            <w:r w:rsidRPr="000E6864">
              <w:rPr>
                <w:rFonts w:ascii="Times New Roman" w:eastAsia="Times New Roman" w:hAnsi="Times New Roman" w:cs="Times New Roman"/>
                <w:sz w:val="24"/>
                <w:szCs w:val="24"/>
                <w:lang w:eastAsia="ru-RU"/>
              </w:rPr>
              <w:br/>
              <w:t>(седьмой год реализации)</w:t>
            </w:r>
          </w:p>
        </w:tc>
      </w:tr>
      <w:tr w:rsidR="000E6864" w:rsidRPr="000E6864" w:rsidTr="000E6864">
        <w:trPr>
          <w:trHeight w:val="315"/>
        </w:trPr>
        <w:tc>
          <w:tcPr>
            <w:tcW w:w="20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271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МУНИЦИПАЛЬНАЯ ПРОГРАММА 7</w:t>
            </w:r>
          </w:p>
        </w:tc>
        <w:tc>
          <w:tcPr>
            <w:tcW w:w="271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транспортной системы</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3336,3</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1800,6</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3518,3</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3566,3</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663,3</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527,0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627,0</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631,0</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760,0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760,0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760,0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2673,0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1273,6</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2891,3</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2935,3</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1740,0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1740,0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1740,0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3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юридические лица </w:t>
            </w:r>
            <w:r w:rsidRPr="000E6864">
              <w:rPr>
                <w:rFonts w:ascii="Times New Roman" w:eastAsia="Times New Roman" w:hAnsi="Times New Roman" w:cs="Times New Roman"/>
                <w:sz w:val="24"/>
                <w:szCs w:val="24"/>
                <w:vertAlign w:val="superscript"/>
                <w:lang w:eastAsia="ru-RU"/>
              </w:rPr>
              <w:t>1</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1</w:t>
            </w:r>
          </w:p>
        </w:tc>
        <w:tc>
          <w:tcPr>
            <w:tcW w:w="271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Дорожное хозяйство</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3336,3</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1800,6</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3518,3</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3566,3</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663,3</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527,0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627,0</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631,0</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760,0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760,0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760,0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2673,0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1273,6</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2891,3</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2935,3</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1740,0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1740,0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1740,0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юридические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207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w:t>
            </w:r>
            <w:r w:rsidRPr="000E6864">
              <w:rPr>
                <w:rFonts w:ascii="Times New Roman" w:eastAsia="Times New Roman" w:hAnsi="Times New Roman" w:cs="Times New Roman"/>
                <w:sz w:val="24"/>
                <w:szCs w:val="24"/>
                <w:lang w:eastAsia="ru-RU"/>
              </w:rPr>
              <w:br/>
              <w:t>мероприятие 1.1</w:t>
            </w:r>
          </w:p>
        </w:tc>
        <w:tc>
          <w:tcPr>
            <w:tcW w:w="271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Развитие сети автомобильных дорог  общего пользования местного значения</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 в том числе:</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3336,3</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1800,6</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3518,3</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3566,3</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2450,0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2450,0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2450,0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федеральный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663,3</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527,0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627,0</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631,0</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710,0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710,0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710,0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местный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2673,0</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1223,6</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2841,3</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2885,3</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1740,0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1740,0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1740,0</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внебюджетные фонды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юридические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физические лица</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rPr>
          <w:trHeight w:val="315"/>
        </w:trPr>
        <w:tc>
          <w:tcPr>
            <w:tcW w:w="20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 мероприятие 1.2.</w:t>
            </w:r>
          </w:p>
        </w:tc>
        <w:tc>
          <w:tcPr>
            <w:tcW w:w="271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Отдельное мероприятие в области дорожного хозяйства в части уплаты налогов</w:t>
            </w:r>
          </w:p>
        </w:tc>
        <w:tc>
          <w:tcPr>
            <w:tcW w:w="226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50,0 </w:t>
            </w:r>
          </w:p>
        </w:tc>
        <w:tc>
          <w:tcPr>
            <w:tcW w:w="11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50,0 </w:t>
            </w:r>
          </w:p>
        </w:tc>
        <w:tc>
          <w:tcPr>
            <w:tcW w:w="13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50,0 </w:t>
            </w:r>
          </w:p>
        </w:tc>
        <w:tc>
          <w:tcPr>
            <w:tcW w:w="10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50,0</w:t>
            </w:r>
          </w:p>
        </w:tc>
        <w:tc>
          <w:tcPr>
            <w:tcW w:w="126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50,0</w:t>
            </w:r>
          </w:p>
        </w:tc>
        <w:tc>
          <w:tcPr>
            <w:tcW w:w="12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50,0</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 7.4.</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«Развитие транспортной системы»</w:t>
      </w:r>
    </w:p>
    <w:tbl>
      <w:tblPr>
        <w:tblW w:w="149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
        <w:gridCol w:w="2127"/>
        <w:gridCol w:w="4473"/>
        <w:gridCol w:w="1826"/>
        <w:gridCol w:w="1420"/>
        <w:gridCol w:w="1420"/>
        <w:gridCol w:w="2073"/>
        <w:gridCol w:w="1058"/>
        <w:gridCol w:w="2035"/>
      </w:tblGrid>
      <w:tr w:rsidR="000E6864" w:rsidRPr="000E6864" w:rsidTr="000E6864">
        <w:trPr>
          <w:trHeight w:val="780"/>
        </w:trPr>
        <w:tc>
          <w:tcPr>
            <w:tcW w:w="14955" w:type="dxa"/>
            <w:gridSpan w:val="9"/>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План реализации муниципальной программы Перелешинского городского поселения  Панинского муниципального района</w:t>
            </w:r>
            <w:r w:rsidRPr="000E6864">
              <w:rPr>
                <w:rFonts w:ascii="Times New Roman" w:eastAsia="Times New Roman" w:hAnsi="Times New Roman" w:cs="Times New Roman"/>
                <w:b/>
                <w:bCs/>
                <w:sz w:val="24"/>
                <w:szCs w:val="24"/>
                <w:lang w:eastAsia="ru-RU"/>
              </w:rPr>
              <w:br/>
              <w:t>«Развитие транспортной системы» на 2014год</w:t>
            </w:r>
          </w:p>
        </w:tc>
      </w:tr>
      <w:tr w:rsidR="000E6864" w:rsidRPr="000E6864" w:rsidTr="000E6864">
        <w:trPr>
          <w:trHeight w:val="735"/>
        </w:trPr>
        <w:tc>
          <w:tcPr>
            <w:tcW w:w="73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п/п</w:t>
            </w:r>
          </w:p>
        </w:tc>
        <w:tc>
          <w:tcPr>
            <w:tcW w:w="192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Статус</w:t>
            </w:r>
          </w:p>
        </w:tc>
        <w:tc>
          <w:tcPr>
            <w:tcW w:w="232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Наименование  подпрограммы,  основного мероприятия, мероприятия</w:t>
            </w:r>
          </w:p>
        </w:tc>
        <w:tc>
          <w:tcPr>
            <w:tcW w:w="184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Срок</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240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12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КБК</w:t>
            </w:r>
            <w:r w:rsidRPr="000E6864">
              <w:rPr>
                <w:rFonts w:ascii="Times New Roman" w:eastAsia="Times New Roman" w:hAnsi="Times New Roman" w:cs="Times New Roman"/>
                <w:sz w:val="24"/>
                <w:szCs w:val="24"/>
                <w:lang w:eastAsia="ru-RU"/>
              </w:rPr>
              <w:br/>
              <w:t>(местный</w:t>
            </w:r>
            <w:r w:rsidRPr="000E6864">
              <w:rPr>
                <w:rFonts w:ascii="Times New Roman" w:eastAsia="Times New Roman" w:hAnsi="Times New Roman" w:cs="Times New Roman"/>
                <w:sz w:val="24"/>
                <w:szCs w:val="24"/>
                <w:lang w:eastAsia="ru-RU"/>
              </w:rPr>
              <w:br/>
              <w:t>бюджет)</w:t>
            </w:r>
          </w:p>
        </w:tc>
        <w:tc>
          <w:tcPr>
            <w:tcW w:w="195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Расходы, предусмотренные решением представительного органа местного самоуправления о местном бюджете, на год</w:t>
            </w:r>
          </w:p>
        </w:tc>
      </w:tr>
      <w:tr w:rsidR="000E6864" w:rsidRPr="000E6864" w:rsidTr="000E6864">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r>
      <w:tr w:rsidR="000E6864" w:rsidRPr="000E6864" w:rsidTr="000E6864">
        <w:trPr>
          <w:trHeight w:val="2955"/>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начала реализации</w:t>
            </w:r>
            <w:r w:rsidRPr="000E6864">
              <w:rPr>
                <w:rFonts w:ascii="Times New Roman" w:eastAsia="Times New Roman" w:hAnsi="Times New Roman" w:cs="Times New Roman"/>
                <w:sz w:val="24"/>
                <w:szCs w:val="24"/>
                <w:lang w:eastAsia="ru-RU"/>
              </w:rPr>
              <w:br/>
              <w:t>мероприятия в очередном финансовом году</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окончания реализации</w:t>
            </w:r>
            <w:r w:rsidRPr="000E6864">
              <w:rPr>
                <w:rFonts w:ascii="Times New Roman" w:eastAsia="Times New Roman" w:hAnsi="Times New Roman" w:cs="Times New Roman"/>
                <w:sz w:val="24"/>
                <w:szCs w:val="24"/>
                <w:lang w:eastAsia="ru-RU"/>
              </w:rPr>
              <w:br/>
              <w:t>мероприятия</w:t>
            </w:r>
            <w:r w:rsidRPr="000E6864">
              <w:rPr>
                <w:rFonts w:ascii="Times New Roman" w:eastAsia="Times New Roman" w:hAnsi="Times New Roman" w:cs="Times New Roman"/>
                <w:sz w:val="24"/>
                <w:szCs w:val="24"/>
                <w:lang w:eastAsia="ru-RU"/>
              </w:rPr>
              <w:br/>
              <w:t>в очередном финансовом году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r>
      <w:tr w:rsidR="000E6864" w:rsidRPr="000E6864" w:rsidTr="000E6864">
        <w:trPr>
          <w:trHeight w:val="315"/>
        </w:trPr>
        <w:tc>
          <w:tcPr>
            <w:tcW w:w="7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19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w:t>
            </w:r>
          </w:p>
        </w:tc>
        <w:tc>
          <w:tcPr>
            <w:tcW w:w="23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w:t>
            </w:r>
          </w:p>
        </w:tc>
        <w:tc>
          <w:tcPr>
            <w:tcW w:w="18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6</w:t>
            </w:r>
          </w:p>
        </w:tc>
        <w:tc>
          <w:tcPr>
            <w:tcW w:w="240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7</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8</w:t>
            </w:r>
          </w:p>
        </w:tc>
        <w:tc>
          <w:tcPr>
            <w:tcW w:w="19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9</w:t>
            </w:r>
          </w:p>
        </w:tc>
      </w:tr>
      <w:tr w:rsidR="000E6864" w:rsidRPr="000E6864" w:rsidTr="000E6864">
        <w:trPr>
          <w:trHeight w:val="315"/>
        </w:trPr>
        <w:tc>
          <w:tcPr>
            <w:tcW w:w="7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1</w:t>
            </w:r>
          </w:p>
        </w:tc>
        <w:tc>
          <w:tcPr>
            <w:tcW w:w="23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Дорожное хозяйство</w:t>
            </w:r>
          </w:p>
        </w:tc>
        <w:tc>
          <w:tcPr>
            <w:tcW w:w="18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31 декабря</w:t>
            </w:r>
          </w:p>
        </w:tc>
        <w:tc>
          <w:tcPr>
            <w:tcW w:w="240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Улучшение качества внутрипоселковых дорог Перелешинского городского поселения.</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2420000</w:t>
            </w:r>
          </w:p>
        </w:tc>
        <w:tc>
          <w:tcPr>
            <w:tcW w:w="19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3336,3</w:t>
            </w:r>
          </w:p>
        </w:tc>
      </w:tr>
      <w:tr w:rsidR="000E6864" w:rsidRPr="000E6864" w:rsidTr="000E6864">
        <w:trPr>
          <w:trHeight w:val="630"/>
        </w:trPr>
        <w:tc>
          <w:tcPr>
            <w:tcW w:w="7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 </w:t>
            </w:r>
          </w:p>
        </w:tc>
        <w:tc>
          <w:tcPr>
            <w:tcW w:w="19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w:t>
            </w:r>
            <w:r w:rsidRPr="000E6864">
              <w:rPr>
                <w:rFonts w:ascii="Times New Roman" w:eastAsia="Times New Roman" w:hAnsi="Times New Roman" w:cs="Times New Roman"/>
                <w:sz w:val="24"/>
                <w:szCs w:val="24"/>
                <w:lang w:eastAsia="ru-RU"/>
              </w:rPr>
              <w:br/>
              <w:t>мероприятие 1.1</w:t>
            </w:r>
          </w:p>
        </w:tc>
        <w:tc>
          <w:tcPr>
            <w:tcW w:w="23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Развитие сети автомобильных дорог  общего пользования местного значения</w:t>
            </w:r>
          </w:p>
        </w:tc>
        <w:tc>
          <w:tcPr>
            <w:tcW w:w="18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31 декабря</w:t>
            </w:r>
          </w:p>
        </w:tc>
        <w:tc>
          <w:tcPr>
            <w:tcW w:w="240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Содержание, ремонт, внутрипоселковых дорог;</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создание условий для обеспечения безопасности дорожного движения на внутрипоселковых дорогах  поселения .</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2429003</w:t>
            </w:r>
          </w:p>
        </w:tc>
        <w:tc>
          <w:tcPr>
            <w:tcW w:w="19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3336,3</w:t>
            </w:r>
          </w:p>
        </w:tc>
      </w:tr>
      <w:tr w:rsidR="000E6864" w:rsidRPr="000E6864" w:rsidTr="000E6864">
        <w:trPr>
          <w:trHeight w:val="630"/>
        </w:trPr>
        <w:tc>
          <w:tcPr>
            <w:tcW w:w="73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Основное мероприятие 1.2.</w:t>
            </w:r>
          </w:p>
        </w:tc>
        <w:tc>
          <w:tcPr>
            <w:tcW w:w="23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Отдельные мероприятия в области дорожного хозяйства в части уплаты налогов</w:t>
            </w:r>
          </w:p>
        </w:tc>
        <w:tc>
          <w:tcPr>
            <w:tcW w:w="184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Администрация Перелешинского городского поселения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01 января</w:t>
            </w:r>
          </w:p>
        </w:tc>
        <w:tc>
          <w:tcPr>
            <w:tcW w:w="132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31 декабря</w:t>
            </w:r>
          </w:p>
        </w:tc>
        <w:tc>
          <w:tcPr>
            <w:tcW w:w="240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Уплата налога на имущество</w:t>
            </w:r>
          </w:p>
        </w:tc>
        <w:tc>
          <w:tcPr>
            <w:tcW w:w="112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2429003</w:t>
            </w:r>
          </w:p>
        </w:tc>
        <w:tc>
          <w:tcPr>
            <w:tcW w:w="195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numPr>
          <w:ilvl w:val="0"/>
          <w:numId w:val="7"/>
        </w:numPr>
        <w:shd w:val="clear" w:color="auto" w:fill="FFFFFF"/>
        <w:spacing w:after="0" w:line="240" w:lineRule="auto"/>
        <w:ind w:left="0"/>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Цели и задачи программы</w:t>
      </w:r>
    </w:p>
    <w:p w:rsidR="000E6864" w:rsidRPr="000E6864" w:rsidRDefault="000E6864" w:rsidP="000E6864">
      <w:pPr>
        <w:shd w:val="clear" w:color="auto" w:fill="FFFFFF"/>
        <w:spacing w:after="0" w:line="240" w:lineRule="auto"/>
        <w:ind w:left="360"/>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Основной целью муниципальной программы " Развитие транспортной системы  Перелешинского городского  поселения Панинского муниципального района на 2014 - 2020 годы"  является улучшение качества внутрипоселковых дорог.</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Задачи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-выполнение работ по ремонту автомобильных дорог общего пользования местного значения поселения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обеспечение содержания автомобильных дорог общего пользования местного значения;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создание условий для обеспечения безопасности дорожного движения на автомобильных дорогах;</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уплата налога.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numPr>
          <w:ilvl w:val="0"/>
          <w:numId w:val="8"/>
        </w:numPr>
        <w:shd w:val="clear" w:color="auto" w:fill="FFFFFF"/>
        <w:spacing w:after="0" w:line="240" w:lineRule="auto"/>
        <w:ind w:left="0"/>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Целевые индикаторы и показатели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повышение эффективности использования средств бюджета Перелешинского городского поселения  поселения, направленные на содержание дорог.</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3. Этапы и сроки реализации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Срок реализации Программы – 2014-2020 годы.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4. Ресурсное обеспечение муниципальной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Источниками финансового обеспечения муниципальной программы «Развитие Транспортной системы  Перелешинского городского поселения Панинского муниципального района на 2014-2020 годы являются средства местного бюджета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Объем средств, необходимых на реализацию Программы, указан ниже:</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tbl>
      <w:tblPr>
        <w:tblW w:w="101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
        <w:gridCol w:w="1792"/>
        <w:gridCol w:w="2006"/>
        <w:gridCol w:w="836"/>
        <w:gridCol w:w="836"/>
        <w:gridCol w:w="836"/>
        <w:gridCol w:w="836"/>
        <w:gridCol w:w="836"/>
        <w:gridCol w:w="836"/>
        <w:gridCol w:w="836"/>
      </w:tblGrid>
      <w:tr w:rsidR="000E6864" w:rsidRPr="000E6864" w:rsidTr="000E6864">
        <w:tc>
          <w:tcPr>
            <w:tcW w:w="55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 п/п</w:t>
            </w:r>
          </w:p>
        </w:tc>
        <w:tc>
          <w:tcPr>
            <w:tcW w:w="1830"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Наименование мероприятий</w:t>
            </w:r>
          </w:p>
        </w:tc>
        <w:tc>
          <w:tcPr>
            <w:tcW w:w="1695" w:type="dxa"/>
            <w:vMerge w:val="restart"/>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Объем финансирования, всего: тыс. руб.</w:t>
            </w:r>
          </w:p>
        </w:tc>
        <w:tc>
          <w:tcPr>
            <w:tcW w:w="6090" w:type="dxa"/>
            <w:gridSpan w:val="7"/>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в том числе по годам:</w:t>
            </w:r>
          </w:p>
        </w:tc>
      </w:tr>
      <w:tr w:rsidR="000E6864" w:rsidRPr="000E6864" w:rsidTr="000E6864">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8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2014</w:t>
            </w:r>
          </w:p>
        </w:tc>
        <w:tc>
          <w:tcPr>
            <w:tcW w:w="8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2015</w:t>
            </w:r>
          </w:p>
        </w:tc>
        <w:tc>
          <w:tcPr>
            <w:tcW w:w="8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2016</w:t>
            </w:r>
          </w:p>
        </w:tc>
        <w:tc>
          <w:tcPr>
            <w:tcW w:w="8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2017</w:t>
            </w:r>
          </w:p>
        </w:tc>
        <w:tc>
          <w:tcPr>
            <w:tcW w:w="8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2018</w:t>
            </w:r>
          </w:p>
        </w:tc>
        <w:tc>
          <w:tcPr>
            <w:tcW w:w="8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2019</w:t>
            </w:r>
          </w:p>
        </w:tc>
        <w:tc>
          <w:tcPr>
            <w:tcW w:w="8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2020</w:t>
            </w:r>
          </w:p>
        </w:tc>
      </w:tr>
      <w:tr w:rsidR="000E6864" w:rsidRPr="000E6864" w:rsidTr="000E6864">
        <w:tc>
          <w:tcPr>
            <w:tcW w:w="55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w:t>
            </w:r>
          </w:p>
        </w:tc>
        <w:tc>
          <w:tcPr>
            <w:tcW w:w="183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xml:space="preserve">Мероприятия по </w:t>
            </w:r>
            <w:r w:rsidRPr="000E6864">
              <w:rPr>
                <w:rFonts w:ascii="Times New Roman" w:eastAsia="Times New Roman" w:hAnsi="Times New Roman" w:cs="Times New Roman"/>
                <w:sz w:val="24"/>
                <w:szCs w:val="24"/>
                <w:lang w:eastAsia="ru-RU"/>
              </w:rPr>
              <w:lastRenderedPageBreak/>
              <w:t>развитию сети автомобильных дорог  общего пользования местного значения</w:t>
            </w:r>
          </w:p>
        </w:tc>
        <w:tc>
          <w:tcPr>
            <w:tcW w:w="1695"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19721,5</w:t>
            </w:r>
          </w:p>
        </w:tc>
        <w:tc>
          <w:tcPr>
            <w:tcW w:w="8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3336,3</w:t>
            </w:r>
          </w:p>
        </w:tc>
        <w:tc>
          <w:tcPr>
            <w:tcW w:w="8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1800,6</w:t>
            </w:r>
          </w:p>
        </w:tc>
        <w:tc>
          <w:tcPr>
            <w:tcW w:w="8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3518,3</w:t>
            </w:r>
          </w:p>
        </w:tc>
        <w:tc>
          <w:tcPr>
            <w:tcW w:w="8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3566,3</w:t>
            </w:r>
          </w:p>
        </w:tc>
        <w:tc>
          <w:tcPr>
            <w:tcW w:w="8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87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c>
          <w:tcPr>
            <w:tcW w:w="840" w:type="dxa"/>
            <w:tcBorders>
              <w:top w:val="outset" w:sz="6" w:space="0" w:color="auto"/>
              <w:left w:val="outset" w:sz="6" w:space="0" w:color="auto"/>
              <w:bottom w:val="outset" w:sz="6" w:space="0" w:color="auto"/>
              <w:right w:val="outset" w:sz="6" w:space="0" w:color="auto"/>
            </w:tcBorders>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2500,0</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lastRenderedPageBreak/>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5. Ожидаемые конечные результаты реализации программы</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В результате выполнения Программы предполагается: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улучшение качества  дорог общего пользования местного значения Перелешинского городского поселения.</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Приложение № 8</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к Постановлению</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от 30. 12. 2013 года N172</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(в редакции постановления № 116 от 26.12.2014 год)</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МУНИЦИПАЛЬНАЯ ПРОГРАММА</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ПЕРЕЛЕШИНСКОГО ГОРОДСКОГО ПОСЕЛЕНИЯ ПАНИНСКОГО МУНИЦИПАЛЬНОГО РАЙОНА «УПРАВЛЕНИЕ МУНИЦИПАЛЬНЫМИ ФИНАНСАМИ »</w:t>
      </w:r>
    </w:p>
    <w:p w:rsidR="000E6864" w:rsidRPr="000E6864" w:rsidRDefault="000E6864" w:rsidP="000E6864">
      <w:pPr>
        <w:shd w:val="clear" w:color="auto" w:fill="FFFFFF"/>
        <w:spacing w:after="0" w:line="240" w:lineRule="auto"/>
        <w:ind w:left="648"/>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ind w:left="648"/>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П А С П О Р Т</w:t>
      </w:r>
    </w:p>
    <w:p w:rsidR="000E6864" w:rsidRPr="000E6864" w:rsidRDefault="000E6864" w:rsidP="000E6864">
      <w:pPr>
        <w:shd w:val="clear" w:color="auto" w:fill="FFFFFF"/>
        <w:spacing w:after="0" w:line="240" w:lineRule="auto"/>
        <w:ind w:left="643"/>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муниципальной программы</w:t>
      </w:r>
    </w:p>
    <w:p w:rsidR="000E6864" w:rsidRPr="000E6864" w:rsidRDefault="000E6864" w:rsidP="000E6864">
      <w:pPr>
        <w:shd w:val="clear" w:color="auto" w:fill="FFFFFF"/>
        <w:spacing w:after="0" w:line="240" w:lineRule="auto"/>
        <w:ind w:left="648"/>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Перелешинского городского поселения Панинского муниципального района «Управление  муниципальными финансами»</w:t>
      </w:r>
    </w:p>
    <w:p w:rsidR="000E6864" w:rsidRPr="000E6864" w:rsidRDefault="000E6864" w:rsidP="000E6864">
      <w:pPr>
        <w:shd w:val="clear" w:color="auto" w:fill="FFFFFF"/>
        <w:spacing w:after="0" w:line="240" w:lineRule="auto"/>
        <w:ind w:left="3456"/>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(далее – муниципальная программа)</w:t>
      </w:r>
    </w:p>
    <w:tbl>
      <w:tblPr>
        <w:tblW w:w="10065" w:type="dxa"/>
        <w:tblCellMar>
          <w:left w:w="0" w:type="dxa"/>
          <w:right w:w="0" w:type="dxa"/>
        </w:tblCellMar>
        <w:tblLook w:val="04A0" w:firstRow="1" w:lastRow="0" w:firstColumn="1" w:lastColumn="0" w:noHBand="0" w:noVBand="1"/>
      </w:tblPr>
      <w:tblGrid>
        <w:gridCol w:w="3232"/>
        <w:gridCol w:w="1174"/>
        <w:gridCol w:w="1867"/>
        <w:gridCol w:w="1877"/>
        <w:gridCol w:w="1915"/>
      </w:tblGrid>
      <w:tr w:rsidR="000E6864" w:rsidRPr="000E6864" w:rsidTr="000E6864">
        <w:tc>
          <w:tcPr>
            <w:tcW w:w="27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Ответственный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исполнитель</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муниципальной программы</w:t>
            </w:r>
          </w:p>
        </w:tc>
        <w:tc>
          <w:tcPr>
            <w:tcW w:w="7365" w:type="dxa"/>
            <w:gridSpan w:val="4"/>
            <w:tcMar>
              <w:top w:w="15" w:type="dxa"/>
              <w:left w:w="45" w:type="dxa"/>
              <w:bottom w:w="15" w:type="dxa"/>
              <w:right w:w="45" w:type="dxa"/>
            </w:tcMar>
            <w:vAlign w:val="center"/>
            <w:hideMark/>
          </w:tcPr>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 Панинского муниципального района Воронежской области</w:t>
            </w:r>
          </w:p>
        </w:tc>
      </w:tr>
      <w:tr w:rsidR="000E6864" w:rsidRPr="000E6864" w:rsidTr="000E6864">
        <w:tc>
          <w:tcPr>
            <w:tcW w:w="27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Исполнители муниципальной  программы</w:t>
            </w:r>
          </w:p>
        </w:tc>
        <w:tc>
          <w:tcPr>
            <w:tcW w:w="7365" w:type="dxa"/>
            <w:gridSpan w:val="4"/>
            <w:tcMar>
              <w:top w:w="15" w:type="dxa"/>
              <w:left w:w="45" w:type="dxa"/>
              <w:bottom w:w="15" w:type="dxa"/>
              <w:right w:w="45" w:type="dxa"/>
            </w:tcMar>
            <w:vAlign w:val="center"/>
            <w:hideMark/>
          </w:tcPr>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 Панинского муниципального района Воронежской области</w:t>
            </w:r>
          </w:p>
        </w:tc>
      </w:tr>
      <w:tr w:rsidR="000E6864" w:rsidRPr="000E6864" w:rsidTr="000E6864">
        <w:tc>
          <w:tcPr>
            <w:tcW w:w="27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Основные разработчики муниципальной программы</w:t>
            </w:r>
          </w:p>
        </w:tc>
        <w:tc>
          <w:tcPr>
            <w:tcW w:w="7365" w:type="dxa"/>
            <w:gridSpan w:val="4"/>
            <w:tcMar>
              <w:top w:w="15" w:type="dxa"/>
              <w:left w:w="45" w:type="dxa"/>
              <w:bottom w:w="15" w:type="dxa"/>
              <w:right w:w="45" w:type="dxa"/>
            </w:tcMar>
            <w:vAlign w:val="center"/>
            <w:hideMark/>
          </w:tcPr>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 Панинского муниципального района Воронежской области</w:t>
            </w:r>
          </w:p>
        </w:tc>
      </w:tr>
      <w:tr w:rsidR="000E6864" w:rsidRPr="000E6864" w:rsidTr="000E6864">
        <w:tc>
          <w:tcPr>
            <w:tcW w:w="27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Подпрограммы муниципальной программы</w:t>
            </w:r>
          </w:p>
        </w:tc>
        <w:tc>
          <w:tcPr>
            <w:tcW w:w="7365" w:type="dxa"/>
            <w:gridSpan w:val="4"/>
            <w:tcMar>
              <w:top w:w="15" w:type="dxa"/>
              <w:left w:w="45" w:type="dxa"/>
              <w:bottom w:w="15" w:type="dxa"/>
              <w:right w:w="45" w:type="dxa"/>
            </w:tcMar>
            <w:vAlign w:val="center"/>
            <w:hideMark/>
          </w:tcPr>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 Финансовое обеспечение  исполнения переданных полномочий</w:t>
            </w:r>
          </w:p>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2.Управление муниципальным долгом и муниципальными финансовыми активами</w:t>
            </w:r>
          </w:p>
        </w:tc>
      </w:tr>
      <w:tr w:rsidR="000E6864" w:rsidRPr="000E6864" w:rsidTr="000E6864">
        <w:tc>
          <w:tcPr>
            <w:tcW w:w="27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Цель муниципальной программы</w:t>
            </w:r>
          </w:p>
        </w:tc>
        <w:tc>
          <w:tcPr>
            <w:tcW w:w="7365" w:type="dxa"/>
            <w:gridSpan w:val="4"/>
            <w:tcMar>
              <w:top w:w="15" w:type="dxa"/>
              <w:left w:w="45" w:type="dxa"/>
              <w:bottom w:w="15" w:type="dxa"/>
              <w:right w:w="45" w:type="dxa"/>
            </w:tcMar>
            <w:vAlign w:val="center"/>
            <w:hideMark/>
          </w:tcPr>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Обеспечение долгосрочной сбалансированности и устойчивости бюджетной системы Перелешинского городского поселения, создание равных условий для исполнения расходных обязательств муниципального образования,  повышение качества управления  муниципальными финансами городского поселения</w:t>
            </w:r>
          </w:p>
        </w:tc>
      </w:tr>
      <w:tr w:rsidR="000E6864" w:rsidRPr="000E6864" w:rsidTr="000E6864">
        <w:tc>
          <w:tcPr>
            <w:tcW w:w="27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Задачи муниципальной программы</w:t>
            </w:r>
          </w:p>
        </w:tc>
        <w:tc>
          <w:tcPr>
            <w:tcW w:w="7365" w:type="dxa"/>
            <w:gridSpan w:val="4"/>
            <w:tcMar>
              <w:top w:w="15" w:type="dxa"/>
              <w:left w:w="45" w:type="dxa"/>
              <w:bottom w:w="15" w:type="dxa"/>
              <w:right w:w="45" w:type="dxa"/>
            </w:tcMar>
            <w:vAlign w:val="center"/>
            <w:hideMark/>
          </w:tcPr>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 Организация бюджетного процесса;</w:t>
            </w:r>
          </w:p>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 Обеспечение сбалансированности и устойчивости бюджетной системы Перелешинского городского поселения;</w:t>
            </w:r>
          </w:p>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 Развитие системы межбюджетных отношений и повышение эффективности управления муниципальными финансами.</w:t>
            </w:r>
          </w:p>
        </w:tc>
      </w:tr>
      <w:tr w:rsidR="000E6864" w:rsidRPr="000E6864" w:rsidTr="000E6864">
        <w:tc>
          <w:tcPr>
            <w:tcW w:w="27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Целевые индикаторы и показатели муниципальной программы</w:t>
            </w:r>
          </w:p>
        </w:tc>
        <w:tc>
          <w:tcPr>
            <w:tcW w:w="7365" w:type="dxa"/>
            <w:gridSpan w:val="4"/>
            <w:tcMar>
              <w:top w:w="15" w:type="dxa"/>
              <w:left w:w="45" w:type="dxa"/>
              <w:bottom w:w="15" w:type="dxa"/>
              <w:right w:w="45" w:type="dxa"/>
            </w:tcMar>
            <w:vAlign w:val="center"/>
            <w:hideMark/>
          </w:tcPr>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 Средняя оценка качества управления финансами и платежеспособности муниципального образования.</w:t>
            </w:r>
          </w:p>
        </w:tc>
      </w:tr>
      <w:tr w:rsidR="000E6864" w:rsidRPr="000E6864" w:rsidTr="000E6864">
        <w:tc>
          <w:tcPr>
            <w:tcW w:w="27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Этапы и сроки реализации муниципальной программы</w:t>
            </w:r>
          </w:p>
        </w:tc>
        <w:tc>
          <w:tcPr>
            <w:tcW w:w="7365" w:type="dxa"/>
            <w:gridSpan w:val="4"/>
            <w:tcMar>
              <w:top w:w="15" w:type="dxa"/>
              <w:left w:w="45" w:type="dxa"/>
              <w:bottom w:w="15" w:type="dxa"/>
              <w:right w:w="45" w:type="dxa"/>
            </w:tcMar>
            <w:vAlign w:val="center"/>
            <w:hideMark/>
          </w:tcPr>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На постоянной основе 01.01.2014 — 31.12.2020</w:t>
            </w:r>
          </w:p>
        </w:tc>
      </w:tr>
      <w:tr w:rsidR="000E6864" w:rsidRPr="000E6864" w:rsidTr="000E6864">
        <w:tc>
          <w:tcPr>
            <w:tcW w:w="2700"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 xml:space="preserve">Объемы и источники </w:t>
            </w:r>
            <w:r w:rsidRPr="000E6864">
              <w:rPr>
                <w:rFonts w:ascii="Times New Roman" w:eastAsia="Times New Roman" w:hAnsi="Times New Roman" w:cs="Times New Roman"/>
                <w:b/>
                <w:bCs/>
                <w:sz w:val="24"/>
                <w:szCs w:val="24"/>
                <w:lang w:eastAsia="ru-RU"/>
              </w:rPr>
              <w:lastRenderedPageBreak/>
              <w:t>финансирования муниципальной программы (в действующих ценах каждого года реализации государственной программы)</w:t>
            </w:r>
          </w:p>
        </w:tc>
        <w:tc>
          <w:tcPr>
            <w:tcW w:w="7365" w:type="dxa"/>
            <w:gridSpan w:val="4"/>
            <w:tcMar>
              <w:top w:w="15" w:type="dxa"/>
              <w:left w:w="45" w:type="dxa"/>
              <w:bottom w:w="15" w:type="dxa"/>
              <w:right w:w="45" w:type="dxa"/>
            </w:tcMar>
            <w:vAlign w:val="center"/>
            <w:hideMark/>
          </w:tcPr>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 xml:space="preserve">Объем бюджетных ассигнований на реализацию </w:t>
            </w:r>
            <w:r w:rsidRPr="000E6864">
              <w:rPr>
                <w:rFonts w:ascii="Times New Roman" w:eastAsia="Times New Roman" w:hAnsi="Times New Roman" w:cs="Times New Roman"/>
                <w:sz w:val="24"/>
                <w:szCs w:val="24"/>
                <w:lang w:eastAsia="ru-RU"/>
              </w:rPr>
              <w:lastRenderedPageBreak/>
              <w:t>муниципальной программы составляет 1185,6 тыс. рублей, в том числе средства федерального бюджета – 1084,6 тыс. рублей;</w:t>
            </w:r>
          </w:p>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 1. Финансовое обеспечение  исполнения переданных полномочий – 1084,6 тыс.рублей, в том числе средства федерального бюджета – 1084,6 тыс. рублей;</w:t>
            </w:r>
          </w:p>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Подпрограмма2. Управление муниципальным долгом и муниципальными финансовыми активами в сумме – 101,0 тысяч рублей</w:t>
            </w:r>
          </w:p>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 бюджетных ассигнований на реализацию муниципальной программы по годам составляет (тыс. руб.):</w:t>
            </w:r>
          </w:p>
        </w:tc>
      </w:tr>
      <w:tr w:rsidR="000E6864" w:rsidRPr="000E6864" w:rsidTr="000E6864">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275" w:type="dxa"/>
            <w:tcMar>
              <w:top w:w="15" w:type="dxa"/>
              <w:left w:w="45" w:type="dxa"/>
              <w:bottom w:w="15" w:type="dxa"/>
              <w:right w:w="45" w:type="dxa"/>
            </w:tcMar>
            <w:vAlign w:val="center"/>
            <w:hideMark/>
          </w:tcPr>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Год</w:t>
            </w:r>
          </w:p>
        </w:tc>
        <w:tc>
          <w:tcPr>
            <w:tcW w:w="2085" w:type="dxa"/>
            <w:tcMar>
              <w:top w:w="15" w:type="dxa"/>
              <w:left w:w="45" w:type="dxa"/>
              <w:bottom w:w="15" w:type="dxa"/>
              <w:right w:w="45" w:type="dxa"/>
            </w:tcMar>
            <w:vAlign w:val="center"/>
            <w:hideMark/>
          </w:tcPr>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w:t>
            </w:r>
          </w:p>
        </w:tc>
        <w:tc>
          <w:tcPr>
            <w:tcW w:w="1935" w:type="dxa"/>
            <w:tcMar>
              <w:top w:w="15" w:type="dxa"/>
              <w:left w:w="45" w:type="dxa"/>
              <w:bottom w:w="15" w:type="dxa"/>
              <w:right w:w="45" w:type="dxa"/>
            </w:tcMar>
            <w:vAlign w:val="center"/>
            <w:hideMark/>
          </w:tcPr>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Федеральный бюджет</w:t>
            </w:r>
          </w:p>
        </w:tc>
        <w:tc>
          <w:tcPr>
            <w:tcW w:w="2070" w:type="dxa"/>
            <w:tcMar>
              <w:top w:w="15" w:type="dxa"/>
              <w:left w:w="45" w:type="dxa"/>
              <w:bottom w:w="15" w:type="dxa"/>
              <w:right w:w="45" w:type="dxa"/>
            </w:tcMar>
            <w:vAlign w:val="center"/>
            <w:hideMark/>
          </w:tcPr>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Местный бюджет</w:t>
            </w:r>
          </w:p>
        </w:tc>
      </w:tr>
      <w:tr w:rsidR="000E6864" w:rsidRPr="000E6864" w:rsidTr="000E6864">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275" w:type="dxa"/>
            <w:tcMar>
              <w:top w:w="15" w:type="dxa"/>
              <w:left w:w="45" w:type="dxa"/>
              <w:bottom w:w="15" w:type="dxa"/>
              <w:right w:w="45" w:type="dxa"/>
            </w:tcMar>
            <w:vAlign w:val="center"/>
            <w:hideMark/>
          </w:tcPr>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w:t>
            </w:r>
          </w:p>
        </w:tc>
        <w:tc>
          <w:tcPr>
            <w:tcW w:w="20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147,6</w:t>
            </w:r>
          </w:p>
        </w:tc>
        <w:tc>
          <w:tcPr>
            <w:tcW w:w="19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146,6</w:t>
            </w:r>
          </w:p>
        </w:tc>
        <w:tc>
          <w:tcPr>
            <w:tcW w:w="20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w:t>
            </w:r>
          </w:p>
        </w:tc>
      </w:tr>
      <w:tr w:rsidR="000E6864" w:rsidRPr="000E6864" w:rsidTr="000E6864">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275" w:type="dxa"/>
            <w:tcMar>
              <w:top w:w="15" w:type="dxa"/>
              <w:left w:w="45" w:type="dxa"/>
              <w:bottom w:w="15" w:type="dxa"/>
              <w:right w:w="45" w:type="dxa"/>
            </w:tcMar>
            <w:vAlign w:val="center"/>
            <w:hideMark/>
          </w:tcPr>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w:t>
            </w:r>
          </w:p>
        </w:tc>
        <w:tc>
          <w:tcPr>
            <w:tcW w:w="20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266,7</w:t>
            </w:r>
          </w:p>
        </w:tc>
        <w:tc>
          <w:tcPr>
            <w:tcW w:w="19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166,7</w:t>
            </w:r>
          </w:p>
        </w:tc>
        <w:tc>
          <w:tcPr>
            <w:tcW w:w="20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100,0</w:t>
            </w:r>
          </w:p>
        </w:tc>
      </w:tr>
      <w:tr w:rsidR="000E6864" w:rsidRPr="000E6864" w:rsidTr="000E6864">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275" w:type="dxa"/>
            <w:tcMar>
              <w:top w:w="15" w:type="dxa"/>
              <w:left w:w="45" w:type="dxa"/>
              <w:bottom w:w="15" w:type="dxa"/>
              <w:right w:w="45" w:type="dxa"/>
            </w:tcMar>
            <w:vAlign w:val="center"/>
            <w:hideMark/>
          </w:tcPr>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w:t>
            </w:r>
          </w:p>
        </w:tc>
        <w:tc>
          <w:tcPr>
            <w:tcW w:w="20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168,8</w:t>
            </w:r>
          </w:p>
        </w:tc>
        <w:tc>
          <w:tcPr>
            <w:tcW w:w="19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168,8</w:t>
            </w:r>
          </w:p>
        </w:tc>
        <w:tc>
          <w:tcPr>
            <w:tcW w:w="20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275" w:type="dxa"/>
            <w:tcMar>
              <w:top w:w="15" w:type="dxa"/>
              <w:left w:w="45" w:type="dxa"/>
              <w:bottom w:w="15" w:type="dxa"/>
              <w:right w:w="45" w:type="dxa"/>
            </w:tcMar>
            <w:vAlign w:val="center"/>
            <w:hideMark/>
          </w:tcPr>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w:t>
            </w:r>
          </w:p>
        </w:tc>
        <w:tc>
          <w:tcPr>
            <w:tcW w:w="20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161,2</w:t>
            </w:r>
          </w:p>
        </w:tc>
        <w:tc>
          <w:tcPr>
            <w:tcW w:w="19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161,2</w:t>
            </w:r>
          </w:p>
        </w:tc>
        <w:tc>
          <w:tcPr>
            <w:tcW w:w="20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275" w:type="dxa"/>
            <w:tcMar>
              <w:top w:w="15" w:type="dxa"/>
              <w:left w:w="45" w:type="dxa"/>
              <w:bottom w:w="15" w:type="dxa"/>
              <w:right w:w="45" w:type="dxa"/>
            </w:tcMar>
            <w:vAlign w:val="center"/>
            <w:hideMark/>
          </w:tcPr>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w:t>
            </w:r>
          </w:p>
        </w:tc>
        <w:tc>
          <w:tcPr>
            <w:tcW w:w="20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147,1</w:t>
            </w:r>
          </w:p>
        </w:tc>
        <w:tc>
          <w:tcPr>
            <w:tcW w:w="19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147,1</w:t>
            </w:r>
          </w:p>
        </w:tc>
        <w:tc>
          <w:tcPr>
            <w:tcW w:w="20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275" w:type="dxa"/>
            <w:tcMar>
              <w:top w:w="15" w:type="dxa"/>
              <w:left w:w="45" w:type="dxa"/>
              <w:bottom w:w="15" w:type="dxa"/>
              <w:right w:w="45" w:type="dxa"/>
            </w:tcMar>
            <w:vAlign w:val="center"/>
            <w:hideMark/>
          </w:tcPr>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w:t>
            </w:r>
          </w:p>
        </w:tc>
        <w:tc>
          <w:tcPr>
            <w:tcW w:w="20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147,1</w:t>
            </w:r>
          </w:p>
        </w:tc>
        <w:tc>
          <w:tcPr>
            <w:tcW w:w="19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147,1</w:t>
            </w:r>
          </w:p>
        </w:tc>
        <w:tc>
          <w:tcPr>
            <w:tcW w:w="20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c>
          <w:tcPr>
            <w:tcW w:w="27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275" w:type="dxa"/>
            <w:tcMar>
              <w:top w:w="15" w:type="dxa"/>
              <w:left w:w="45" w:type="dxa"/>
              <w:bottom w:w="15" w:type="dxa"/>
              <w:right w:w="45" w:type="dxa"/>
            </w:tcMar>
            <w:vAlign w:val="center"/>
            <w:hideMark/>
          </w:tcPr>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w:t>
            </w:r>
          </w:p>
        </w:tc>
        <w:tc>
          <w:tcPr>
            <w:tcW w:w="208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147,1</w:t>
            </w:r>
          </w:p>
        </w:tc>
        <w:tc>
          <w:tcPr>
            <w:tcW w:w="193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147,1</w:t>
            </w:r>
          </w:p>
        </w:tc>
        <w:tc>
          <w:tcPr>
            <w:tcW w:w="207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c>
          <w:tcPr>
            <w:tcW w:w="2700"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Ожидаемые конечные результаты реализации муниципальной программы</w:t>
            </w:r>
          </w:p>
        </w:tc>
        <w:tc>
          <w:tcPr>
            <w:tcW w:w="7365" w:type="dxa"/>
            <w:gridSpan w:val="4"/>
            <w:tcMar>
              <w:top w:w="15" w:type="dxa"/>
              <w:left w:w="45" w:type="dxa"/>
              <w:bottom w:w="15" w:type="dxa"/>
              <w:right w:w="45" w:type="dxa"/>
            </w:tcMar>
            <w:vAlign w:val="center"/>
            <w:hideMark/>
          </w:tcPr>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1.Обеспечение долгосрочной сбалансированности местного бюджета, усиление взаимосвязи стратегического и бюджетного планирования, повышение качества и объективности планирования бюджетных ассигнований;</w:t>
            </w:r>
          </w:p>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2.Повышение эффективности использования средств местного бюджета;</w:t>
            </w:r>
          </w:p>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3.Сокращение разрыва в бюджетной обеспеченности муниципального образования;</w:t>
            </w:r>
          </w:p>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4.Рост качества управления муниципальными финансами.</w:t>
            </w:r>
          </w:p>
          <w:p w:rsidR="000E6864" w:rsidRPr="000E6864" w:rsidRDefault="000E6864" w:rsidP="000E6864">
            <w:pPr>
              <w:spacing w:after="0" w:line="240" w:lineRule="auto"/>
              <w:ind w:left="10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5. Стабильное и эффективное исполнение городским поселением переданных государственных полномочий</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Подпрограмма 1. «Финансовое обеспечение  исполнения переданных полномочий»</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П А С П О Р Т</w:t>
      </w:r>
    </w:p>
    <w:tbl>
      <w:tblPr>
        <w:tblW w:w="9675" w:type="dxa"/>
        <w:tblCellMar>
          <w:left w:w="0" w:type="dxa"/>
          <w:right w:w="0" w:type="dxa"/>
        </w:tblCellMar>
        <w:tblLook w:val="04A0" w:firstRow="1" w:lastRow="0" w:firstColumn="1" w:lastColumn="0" w:noHBand="0" w:noVBand="1"/>
      </w:tblPr>
      <w:tblGrid>
        <w:gridCol w:w="3613"/>
        <w:gridCol w:w="1196"/>
        <w:gridCol w:w="1407"/>
        <w:gridCol w:w="1830"/>
        <w:gridCol w:w="1629"/>
      </w:tblGrid>
      <w:tr w:rsidR="000E6864" w:rsidRPr="000E6864" w:rsidTr="000E6864">
        <w:tc>
          <w:tcPr>
            <w:tcW w:w="24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Исполнители подпрограммы муниципальной программы</w:t>
            </w:r>
          </w:p>
        </w:tc>
        <w:tc>
          <w:tcPr>
            <w:tcW w:w="7230" w:type="dxa"/>
            <w:gridSpan w:val="4"/>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Администрация Перелешинского городского поселения Панинского муниципального района</w:t>
            </w:r>
          </w:p>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Воронежской области</w:t>
            </w:r>
          </w:p>
        </w:tc>
      </w:tr>
      <w:tr w:rsidR="000E6864" w:rsidRPr="000E6864" w:rsidTr="000E6864">
        <w:tc>
          <w:tcPr>
            <w:tcW w:w="24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Основные мероприятия, входящие в состав подпрограммы муниципальной программы</w:t>
            </w:r>
          </w:p>
        </w:tc>
        <w:tc>
          <w:tcPr>
            <w:tcW w:w="7230" w:type="dxa"/>
            <w:gridSpan w:val="4"/>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3. Получение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r>
      <w:tr w:rsidR="000E6864" w:rsidRPr="000E6864" w:rsidTr="000E6864">
        <w:tc>
          <w:tcPr>
            <w:tcW w:w="24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Цель подпрограммы муниципальной программы</w:t>
            </w:r>
          </w:p>
        </w:tc>
        <w:tc>
          <w:tcPr>
            <w:tcW w:w="7230" w:type="dxa"/>
            <w:gridSpan w:val="4"/>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Создание условий для эффективного исполнения  переданных государственных полномочий.</w:t>
            </w:r>
          </w:p>
        </w:tc>
      </w:tr>
      <w:tr w:rsidR="000E6864" w:rsidRPr="000E6864" w:rsidTr="000E6864">
        <w:tc>
          <w:tcPr>
            <w:tcW w:w="24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Задачи подпрограммы муниципальной программы</w:t>
            </w:r>
          </w:p>
        </w:tc>
        <w:tc>
          <w:tcPr>
            <w:tcW w:w="7230" w:type="dxa"/>
            <w:gridSpan w:val="4"/>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Финансовое обеспечение государственных полномочий, переданных Перелешинскому городскому поселению.</w:t>
            </w:r>
          </w:p>
        </w:tc>
      </w:tr>
      <w:tr w:rsidR="000E6864" w:rsidRPr="000E6864" w:rsidTr="000E6864">
        <w:tc>
          <w:tcPr>
            <w:tcW w:w="24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Целевые индикаторы и показатели подпрограммы муниципальной программы</w:t>
            </w:r>
          </w:p>
        </w:tc>
        <w:tc>
          <w:tcPr>
            <w:tcW w:w="7230" w:type="dxa"/>
            <w:gridSpan w:val="4"/>
            <w:tcMar>
              <w:top w:w="15" w:type="dxa"/>
              <w:left w:w="45" w:type="dxa"/>
              <w:bottom w:w="15" w:type="dxa"/>
              <w:right w:w="45" w:type="dxa"/>
            </w:tcMar>
            <w:vAlign w:val="center"/>
            <w:hideMark/>
          </w:tcPr>
          <w:p w:rsidR="000E6864" w:rsidRPr="000E6864" w:rsidRDefault="000E6864" w:rsidP="000E6864">
            <w:pPr>
              <w:spacing w:after="0" w:line="240" w:lineRule="auto"/>
              <w:ind w:left="102"/>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Соотношение фактического размера перечисленных  субвенций на осуществление переданных государственных полномочий к их плановому назначению, предусмотренному законом Воронежской области об областном бюджете на соответствующий период.</w:t>
            </w:r>
          </w:p>
        </w:tc>
      </w:tr>
      <w:tr w:rsidR="000E6864" w:rsidRPr="000E6864" w:rsidTr="000E6864">
        <w:tc>
          <w:tcPr>
            <w:tcW w:w="24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 xml:space="preserve">Сроки реализации </w:t>
            </w:r>
            <w:r w:rsidRPr="000E6864">
              <w:rPr>
                <w:rFonts w:ascii="Times New Roman" w:eastAsia="Times New Roman" w:hAnsi="Times New Roman" w:cs="Times New Roman"/>
                <w:b/>
                <w:bCs/>
                <w:sz w:val="24"/>
                <w:szCs w:val="24"/>
                <w:lang w:eastAsia="ru-RU"/>
              </w:rPr>
              <w:lastRenderedPageBreak/>
              <w:t>подпрограммы муниципальной</w:t>
            </w:r>
          </w:p>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программы</w:t>
            </w:r>
          </w:p>
        </w:tc>
        <w:tc>
          <w:tcPr>
            <w:tcW w:w="7230" w:type="dxa"/>
            <w:gridSpan w:val="4"/>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lastRenderedPageBreak/>
              <w:t>На постоянной основе 01.01.2014 — 31.12.2020</w:t>
            </w:r>
          </w:p>
        </w:tc>
      </w:tr>
      <w:tr w:rsidR="000E6864" w:rsidRPr="000E6864" w:rsidTr="000E6864">
        <w:tc>
          <w:tcPr>
            <w:tcW w:w="2445" w:type="dxa"/>
            <w:vMerge w:val="restart"/>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lastRenderedPageBreak/>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230" w:type="dxa"/>
            <w:gridSpan w:val="4"/>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 бюджетных ассигнований на реализацию подпрограммы из средств федерального бюджета составляет –1084,6 тыс. руб.;</w:t>
            </w:r>
          </w:p>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Объем бюджетных ассигнований на реализацию муниципальной  подпрограммы по годам составляет (тыс. руб.):</w:t>
            </w:r>
          </w:p>
        </w:tc>
      </w:tr>
      <w:tr w:rsidR="000E6864" w:rsidRPr="000E6864" w:rsidTr="000E6864">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Год</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Всего</w:t>
            </w:r>
          </w:p>
        </w:tc>
        <w:tc>
          <w:tcPr>
            <w:tcW w:w="1980"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Федеральный бюджет</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Областной бюджет</w:t>
            </w:r>
          </w:p>
        </w:tc>
      </w:tr>
      <w:tr w:rsidR="000E6864" w:rsidRPr="000E6864" w:rsidTr="000E6864">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2014</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146,6</w:t>
            </w:r>
          </w:p>
        </w:tc>
        <w:tc>
          <w:tcPr>
            <w:tcW w:w="1980"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146,6</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2015</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166,7</w:t>
            </w:r>
          </w:p>
        </w:tc>
        <w:tc>
          <w:tcPr>
            <w:tcW w:w="1980"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166,7</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2016</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168,8</w:t>
            </w:r>
          </w:p>
        </w:tc>
        <w:tc>
          <w:tcPr>
            <w:tcW w:w="1980"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168,8</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2017</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161,2</w:t>
            </w:r>
          </w:p>
        </w:tc>
        <w:tc>
          <w:tcPr>
            <w:tcW w:w="1980"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161,2</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2018</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147,1</w:t>
            </w:r>
          </w:p>
        </w:tc>
        <w:tc>
          <w:tcPr>
            <w:tcW w:w="1980"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147,1</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c>
          <w:tcPr>
            <w:tcW w:w="0" w:type="auto"/>
            <w:vMerge/>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2019</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147,1</w:t>
            </w:r>
          </w:p>
        </w:tc>
        <w:tc>
          <w:tcPr>
            <w:tcW w:w="1980"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147,1</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c>
          <w:tcPr>
            <w:tcW w:w="24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c>
          <w:tcPr>
            <w:tcW w:w="1560"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2020</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147,1</w:t>
            </w:r>
          </w:p>
        </w:tc>
        <w:tc>
          <w:tcPr>
            <w:tcW w:w="1980"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147,1</w:t>
            </w:r>
          </w:p>
        </w:tc>
        <w:tc>
          <w:tcPr>
            <w:tcW w:w="1845" w:type="dxa"/>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 </w:t>
            </w:r>
          </w:p>
        </w:tc>
      </w:tr>
      <w:tr w:rsidR="000E6864" w:rsidRPr="000E6864" w:rsidTr="000E6864">
        <w:tc>
          <w:tcPr>
            <w:tcW w:w="2445" w:type="dxa"/>
            <w:tcMar>
              <w:top w:w="15" w:type="dxa"/>
              <w:left w:w="45" w:type="dxa"/>
              <w:bottom w:w="15" w:type="dxa"/>
              <w:right w:w="45" w:type="dxa"/>
            </w:tcMar>
            <w:vAlign w:val="center"/>
            <w:hideMark/>
          </w:tcPr>
          <w:p w:rsidR="000E6864" w:rsidRPr="000E6864" w:rsidRDefault="000E6864" w:rsidP="000E6864">
            <w:pPr>
              <w:spacing w:after="0" w:line="240" w:lineRule="auto"/>
              <w:rPr>
                <w:rFonts w:ascii="Times New Roman" w:eastAsia="Times New Roman" w:hAnsi="Times New Roman" w:cs="Times New Roman"/>
                <w:sz w:val="24"/>
                <w:szCs w:val="24"/>
                <w:lang w:eastAsia="ru-RU"/>
              </w:rPr>
            </w:pPr>
            <w:r w:rsidRPr="000E6864">
              <w:rPr>
                <w:rFonts w:ascii="Times New Roman" w:eastAsia="Times New Roman" w:hAnsi="Times New Roman" w:cs="Times New Roman"/>
                <w:b/>
                <w:bCs/>
                <w:sz w:val="24"/>
                <w:szCs w:val="24"/>
                <w:lang w:eastAsia="ru-RU"/>
              </w:rPr>
              <w:t>Ожидаемые непосредственные результаты реализации подпрограммы муниципальной программы</w:t>
            </w:r>
          </w:p>
        </w:tc>
        <w:tc>
          <w:tcPr>
            <w:tcW w:w="7230" w:type="dxa"/>
            <w:gridSpan w:val="4"/>
            <w:tcMar>
              <w:top w:w="15" w:type="dxa"/>
              <w:left w:w="45" w:type="dxa"/>
              <w:bottom w:w="15" w:type="dxa"/>
              <w:right w:w="45" w:type="dxa"/>
            </w:tcMar>
            <w:vAlign w:val="center"/>
            <w:hideMark/>
          </w:tcPr>
          <w:p w:rsidR="000E6864" w:rsidRPr="000E6864" w:rsidRDefault="000E6864" w:rsidP="000E6864">
            <w:pPr>
              <w:spacing w:after="0" w:line="240" w:lineRule="auto"/>
              <w:ind w:left="141"/>
              <w:rPr>
                <w:rFonts w:ascii="Times New Roman" w:eastAsia="Times New Roman" w:hAnsi="Times New Roman" w:cs="Times New Roman"/>
                <w:sz w:val="24"/>
                <w:szCs w:val="24"/>
                <w:lang w:eastAsia="ru-RU"/>
              </w:rPr>
            </w:pPr>
            <w:r w:rsidRPr="000E6864">
              <w:rPr>
                <w:rFonts w:ascii="Times New Roman" w:eastAsia="Times New Roman" w:hAnsi="Times New Roman" w:cs="Times New Roman"/>
                <w:sz w:val="24"/>
                <w:szCs w:val="24"/>
                <w:lang w:eastAsia="ru-RU"/>
              </w:rPr>
              <w:t>Стабильное и эффективное исполнение муниципальным образованием переданных государственных полномочий</w:t>
            </w:r>
          </w:p>
        </w:tc>
      </w:tr>
    </w:tbl>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b/>
          <w:bCs/>
          <w:color w:val="000000"/>
          <w:sz w:val="20"/>
          <w:szCs w:val="20"/>
          <w:lang w:eastAsia="ru-RU"/>
        </w:rPr>
        <w:t>Подпрограмма2. Управление муниципальным долгом и муниципальными финансовыми активами.</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Обслуживание государственного внутреннего и муниципального долга: процентные платежи по муниципальному долгу:</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1.2014 год                         1,0 тыс. руб.</w:t>
      </w:r>
    </w:p>
    <w:p w:rsidR="000E6864" w:rsidRPr="000E6864" w:rsidRDefault="000E6864" w:rsidP="000E6864">
      <w:pPr>
        <w:shd w:val="clear" w:color="auto" w:fill="FFFFFF"/>
        <w:spacing w:after="0" w:line="240" w:lineRule="auto"/>
        <w:rPr>
          <w:rFonts w:ascii="Arial" w:eastAsia="Times New Roman" w:hAnsi="Arial" w:cs="Arial"/>
          <w:color w:val="000000"/>
          <w:sz w:val="20"/>
          <w:szCs w:val="20"/>
          <w:lang w:eastAsia="ru-RU"/>
        </w:rPr>
      </w:pPr>
      <w:r w:rsidRPr="000E6864">
        <w:rPr>
          <w:rFonts w:ascii="Arial" w:eastAsia="Times New Roman" w:hAnsi="Arial" w:cs="Arial"/>
          <w:color w:val="000000"/>
          <w:sz w:val="20"/>
          <w:szCs w:val="20"/>
          <w:lang w:eastAsia="ru-RU"/>
        </w:rPr>
        <w:t>                             2. 2015 год                     100,0 тыс. руб.</w:t>
      </w:r>
    </w:p>
    <w:p w:rsidR="002E4D9A" w:rsidRDefault="002E4D9A">
      <w:bookmarkStart w:id="0" w:name="_GoBack"/>
      <w:bookmarkEnd w:id="0"/>
    </w:p>
    <w:sectPr w:rsidR="002E4D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D4718"/>
    <w:multiLevelType w:val="multilevel"/>
    <w:tmpl w:val="30521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6B33A8"/>
    <w:multiLevelType w:val="multilevel"/>
    <w:tmpl w:val="D3BEA5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5C1F7F"/>
    <w:multiLevelType w:val="multilevel"/>
    <w:tmpl w:val="EC0C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0E2D13"/>
    <w:multiLevelType w:val="multilevel"/>
    <w:tmpl w:val="E7AC3E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9870B4"/>
    <w:multiLevelType w:val="multilevel"/>
    <w:tmpl w:val="DD1C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6E02BD"/>
    <w:multiLevelType w:val="multilevel"/>
    <w:tmpl w:val="7728C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444978"/>
    <w:multiLevelType w:val="multilevel"/>
    <w:tmpl w:val="AFA02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A144AA"/>
    <w:multiLevelType w:val="multilevel"/>
    <w:tmpl w:val="C9BA80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7"/>
  </w:num>
  <w:num w:numId="4">
    <w:abstractNumId w:val="1"/>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A73"/>
    <w:rsid w:val="000E6864"/>
    <w:rsid w:val="002E4D9A"/>
    <w:rsid w:val="009F2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6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6864"/>
    <w:rPr>
      <w:b/>
      <w:bCs/>
    </w:rPr>
  </w:style>
  <w:style w:type="character" w:customStyle="1" w:styleId="apple-converted-space">
    <w:name w:val="apple-converted-space"/>
    <w:basedOn w:val="a0"/>
    <w:rsid w:val="000E6864"/>
  </w:style>
  <w:style w:type="character" w:styleId="a5">
    <w:name w:val="Emphasis"/>
    <w:basedOn w:val="a0"/>
    <w:uiPriority w:val="20"/>
    <w:qFormat/>
    <w:rsid w:val="000E6864"/>
    <w:rPr>
      <w:i/>
      <w:iCs/>
    </w:rPr>
  </w:style>
  <w:style w:type="character" w:styleId="a6">
    <w:name w:val="Hyperlink"/>
    <w:basedOn w:val="a0"/>
    <w:uiPriority w:val="99"/>
    <w:semiHidden/>
    <w:unhideWhenUsed/>
    <w:rsid w:val="000E6864"/>
    <w:rPr>
      <w:color w:val="0000FF"/>
      <w:u w:val="single"/>
    </w:rPr>
  </w:style>
  <w:style w:type="character" w:styleId="a7">
    <w:name w:val="FollowedHyperlink"/>
    <w:basedOn w:val="a0"/>
    <w:uiPriority w:val="99"/>
    <w:semiHidden/>
    <w:unhideWhenUsed/>
    <w:rsid w:val="000E686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6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6864"/>
    <w:rPr>
      <w:b/>
      <w:bCs/>
    </w:rPr>
  </w:style>
  <w:style w:type="character" w:customStyle="1" w:styleId="apple-converted-space">
    <w:name w:val="apple-converted-space"/>
    <w:basedOn w:val="a0"/>
    <w:rsid w:val="000E6864"/>
  </w:style>
  <w:style w:type="character" w:styleId="a5">
    <w:name w:val="Emphasis"/>
    <w:basedOn w:val="a0"/>
    <w:uiPriority w:val="20"/>
    <w:qFormat/>
    <w:rsid w:val="000E6864"/>
    <w:rPr>
      <w:i/>
      <w:iCs/>
    </w:rPr>
  </w:style>
  <w:style w:type="character" w:styleId="a6">
    <w:name w:val="Hyperlink"/>
    <w:basedOn w:val="a0"/>
    <w:uiPriority w:val="99"/>
    <w:semiHidden/>
    <w:unhideWhenUsed/>
    <w:rsid w:val="000E6864"/>
    <w:rPr>
      <w:color w:val="0000FF"/>
      <w:u w:val="single"/>
    </w:rPr>
  </w:style>
  <w:style w:type="character" w:styleId="a7">
    <w:name w:val="FollowedHyperlink"/>
    <w:basedOn w:val="a0"/>
    <w:uiPriority w:val="99"/>
    <w:semiHidden/>
    <w:unhideWhenUsed/>
    <w:rsid w:val="000E68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60991">
      <w:bodyDiv w:val="1"/>
      <w:marLeft w:val="0"/>
      <w:marRight w:val="0"/>
      <w:marTop w:val="0"/>
      <w:marBottom w:val="0"/>
      <w:divBdr>
        <w:top w:val="none" w:sz="0" w:space="0" w:color="auto"/>
        <w:left w:val="none" w:sz="0" w:space="0" w:color="auto"/>
        <w:bottom w:val="none" w:sz="0" w:space="0" w:color="auto"/>
        <w:right w:val="none" w:sz="0" w:space="0" w:color="auto"/>
      </w:divBdr>
      <w:divsChild>
        <w:div w:id="1068501569">
          <w:marLeft w:val="0"/>
          <w:marRight w:val="0"/>
          <w:marTop w:val="0"/>
          <w:marBottom w:val="0"/>
          <w:divBdr>
            <w:top w:val="none" w:sz="0" w:space="0" w:color="auto"/>
            <w:left w:val="none" w:sz="0" w:space="0" w:color="auto"/>
            <w:bottom w:val="none" w:sz="0" w:space="0" w:color="auto"/>
            <w:right w:val="none" w:sz="0" w:space="0" w:color="auto"/>
          </w:divBdr>
        </w:div>
        <w:div w:id="1477340185">
          <w:marLeft w:val="0"/>
          <w:marRight w:val="0"/>
          <w:marTop w:val="0"/>
          <w:marBottom w:val="0"/>
          <w:divBdr>
            <w:top w:val="none" w:sz="0" w:space="0" w:color="auto"/>
            <w:left w:val="none" w:sz="0" w:space="0" w:color="auto"/>
            <w:bottom w:val="none" w:sz="0" w:space="0" w:color="auto"/>
            <w:right w:val="none" w:sz="0" w:space="0" w:color="auto"/>
          </w:divBdr>
        </w:div>
        <w:div w:id="1825899045">
          <w:marLeft w:val="0"/>
          <w:marRight w:val="0"/>
          <w:marTop w:val="0"/>
          <w:marBottom w:val="0"/>
          <w:divBdr>
            <w:top w:val="none" w:sz="0" w:space="0" w:color="auto"/>
            <w:left w:val="none" w:sz="0" w:space="0" w:color="auto"/>
            <w:bottom w:val="none" w:sz="0" w:space="0" w:color="auto"/>
            <w:right w:val="none" w:sz="0" w:space="0" w:color="auto"/>
          </w:divBdr>
        </w:div>
        <w:div w:id="1398624642">
          <w:marLeft w:val="0"/>
          <w:marRight w:val="0"/>
          <w:marTop w:val="0"/>
          <w:marBottom w:val="0"/>
          <w:divBdr>
            <w:top w:val="none" w:sz="0" w:space="0" w:color="auto"/>
            <w:left w:val="none" w:sz="0" w:space="0" w:color="auto"/>
            <w:bottom w:val="none" w:sz="0" w:space="0" w:color="auto"/>
            <w:right w:val="none" w:sz="0" w:space="0" w:color="auto"/>
          </w:divBdr>
          <w:divsChild>
            <w:div w:id="1921207487">
              <w:marLeft w:val="0"/>
              <w:marRight w:val="0"/>
              <w:marTop w:val="0"/>
              <w:marBottom w:val="0"/>
              <w:divBdr>
                <w:top w:val="none" w:sz="0" w:space="0" w:color="auto"/>
                <w:left w:val="none" w:sz="0" w:space="0" w:color="auto"/>
                <w:bottom w:val="none" w:sz="0" w:space="0" w:color="auto"/>
                <w:right w:val="none" w:sz="0" w:space="0" w:color="auto"/>
              </w:divBdr>
            </w:div>
            <w:div w:id="1290748990">
              <w:marLeft w:val="0"/>
              <w:marRight w:val="0"/>
              <w:marTop w:val="0"/>
              <w:marBottom w:val="0"/>
              <w:divBdr>
                <w:top w:val="none" w:sz="0" w:space="0" w:color="auto"/>
                <w:left w:val="none" w:sz="0" w:space="0" w:color="auto"/>
                <w:bottom w:val="none" w:sz="0" w:space="0" w:color="auto"/>
                <w:right w:val="none" w:sz="0" w:space="0" w:color="auto"/>
              </w:divBdr>
            </w:div>
            <w:div w:id="666591914">
              <w:marLeft w:val="0"/>
              <w:marRight w:val="0"/>
              <w:marTop w:val="0"/>
              <w:marBottom w:val="0"/>
              <w:divBdr>
                <w:top w:val="none" w:sz="0" w:space="0" w:color="auto"/>
                <w:left w:val="none" w:sz="0" w:space="0" w:color="auto"/>
                <w:bottom w:val="none" w:sz="0" w:space="0" w:color="auto"/>
                <w:right w:val="none" w:sz="0" w:space="0" w:color="auto"/>
              </w:divBdr>
            </w:div>
            <w:div w:id="978412912">
              <w:marLeft w:val="0"/>
              <w:marRight w:val="0"/>
              <w:marTop w:val="0"/>
              <w:marBottom w:val="0"/>
              <w:divBdr>
                <w:top w:val="none" w:sz="0" w:space="0" w:color="auto"/>
                <w:left w:val="none" w:sz="0" w:space="0" w:color="auto"/>
                <w:bottom w:val="none" w:sz="0" w:space="0" w:color="auto"/>
                <w:right w:val="none" w:sz="0" w:space="0" w:color="auto"/>
              </w:divBdr>
            </w:div>
            <w:div w:id="1314026303">
              <w:marLeft w:val="0"/>
              <w:marRight w:val="0"/>
              <w:marTop w:val="0"/>
              <w:marBottom w:val="0"/>
              <w:divBdr>
                <w:top w:val="none" w:sz="0" w:space="0" w:color="auto"/>
                <w:left w:val="none" w:sz="0" w:space="0" w:color="auto"/>
                <w:bottom w:val="none" w:sz="0" w:space="0" w:color="auto"/>
                <w:right w:val="none" w:sz="0" w:space="0" w:color="auto"/>
              </w:divBdr>
            </w:div>
            <w:div w:id="1170826130">
              <w:marLeft w:val="0"/>
              <w:marRight w:val="0"/>
              <w:marTop w:val="0"/>
              <w:marBottom w:val="0"/>
              <w:divBdr>
                <w:top w:val="none" w:sz="0" w:space="0" w:color="auto"/>
                <w:left w:val="none" w:sz="0" w:space="0" w:color="auto"/>
                <w:bottom w:val="none" w:sz="0" w:space="0" w:color="auto"/>
                <w:right w:val="none" w:sz="0" w:space="0" w:color="auto"/>
              </w:divBdr>
            </w:div>
            <w:div w:id="108281602">
              <w:marLeft w:val="0"/>
              <w:marRight w:val="0"/>
              <w:marTop w:val="0"/>
              <w:marBottom w:val="0"/>
              <w:divBdr>
                <w:top w:val="none" w:sz="0" w:space="0" w:color="auto"/>
                <w:left w:val="none" w:sz="0" w:space="0" w:color="auto"/>
                <w:bottom w:val="none" w:sz="0" w:space="0" w:color="auto"/>
                <w:right w:val="none" w:sz="0" w:space="0" w:color="auto"/>
              </w:divBdr>
              <w:divsChild>
                <w:div w:id="1207840600">
                  <w:marLeft w:val="0"/>
                  <w:marRight w:val="0"/>
                  <w:marTop w:val="0"/>
                  <w:marBottom w:val="0"/>
                  <w:divBdr>
                    <w:top w:val="none" w:sz="0" w:space="0" w:color="auto"/>
                    <w:left w:val="none" w:sz="0" w:space="0" w:color="auto"/>
                    <w:bottom w:val="none" w:sz="0" w:space="0" w:color="auto"/>
                    <w:right w:val="none" w:sz="0" w:space="0" w:color="auto"/>
                  </w:divBdr>
                </w:div>
              </w:divsChild>
            </w:div>
            <w:div w:id="522598414">
              <w:marLeft w:val="0"/>
              <w:marRight w:val="0"/>
              <w:marTop w:val="0"/>
              <w:marBottom w:val="0"/>
              <w:divBdr>
                <w:top w:val="none" w:sz="0" w:space="0" w:color="auto"/>
                <w:left w:val="none" w:sz="0" w:space="0" w:color="auto"/>
                <w:bottom w:val="none" w:sz="0" w:space="0" w:color="auto"/>
                <w:right w:val="none" w:sz="0" w:space="0" w:color="auto"/>
              </w:divBdr>
            </w:div>
            <w:div w:id="750080504">
              <w:marLeft w:val="0"/>
              <w:marRight w:val="0"/>
              <w:marTop w:val="0"/>
              <w:marBottom w:val="0"/>
              <w:divBdr>
                <w:top w:val="none" w:sz="0" w:space="0" w:color="auto"/>
                <w:left w:val="none" w:sz="0" w:space="0" w:color="auto"/>
                <w:bottom w:val="none" w:sz="0" w:space="0" w:color="auto"/>
                <w:right w:val="none" w:sz="0" w:space="0" w:color="auto"/>
              </w:divBdr>
            </w:div>
            <w:div w:id="799303832">
              <w:marLeft w:val="0"/>
              <w:marRight w:val="0"/>
              <w:marTop w:val="0"/>
              <w:marBottom w:val="0"/>
              <w:divBdr>
                <w:top w:val="none" w:sz="0" w:space="0" w:color="auto"/>
                <w:left w:val="none" w:sz="0" w:space="0" w:color="auto"/>
                <w:bottom w:val="none" w:sz="0" w:space="0" w:color="auto"/>
                <w:right w:val="none" w:sz="0" w:space="0" w:color="auto"/>
              </w:divBdr>
            </w:div>
            <w:div w:id="1201551760">
              <w:marLeft w:val="0"/>
              <w:marRight w:val="0"/>
              <w:marTop w:val="0"/>
              <w:marBottom w:val="0"/>
              <w:divBdr>
                <w:top w:val="none" w:sz="0" w:space="0" w:color="auto"/>
                <w:left w:val="none" w:sz="0" w:space="0" w:color="auto"/>
                <w:bottom w:val="none" w:sz="0" w:space="0" w:color="auto"/>
                <w:right w:val="none" w:sz="0" w:space="0" w:color="auto"/>
              </w:divBdr>
            </w:div>
            <w:div w:id="20055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EEA762A354B1D1ED0BD95260B3F74D5BF95F196023138BD8AE44EBBF3F2DA383FEA69872576x8n3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107</Pages>
  <Words>35541</Words>
  <Characters>202585</Characters>
  <Application>Microsoft Office Word</Application>
  <DocSecurity>0</DocSecurity>
  <Lines>1688</Lines>
  <Paragraphs>475</Paragraphs>
  <ScaleCrop>false</ScaleCrop>
  <Company/>
  <LinksUpToDate>false</LinksUpToDate>
  <CharactersWithSpaces>237651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manager-pc</dc:creator>
  <cp:keywords/>
  <dc:description/>
  <cp:lastModifiedBy>manager-pc</cp:lastModifiedBy>
  <cp:revision>2</cp:revision>
  <dcterms:created xsi:type="dcterms:W3CDTF">2017-02-09T11:07:00Z</dcterms:created>
  <dcterms:modified xsi:type="dcterms:W3CDTF">2017-02-09T11:08:00Z</dcterms:modified>
</cp:coreProperties>
</file>