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CD" w:rsidRPr="003D7DB4" w:rsidRDefault="00FF4EC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1E87" w:rsidRPr="009F7732" w:rsidRDefault="00241E87" w:rsidP="00241E87">
      <w:pPr>
        <w:shd w:val="clear" w:color="auto" w:fill="FFFFFF"/>
        <w:ind w:right="37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241E87" w:rsidRPr="009F7732" w:rsidRDefault="00241E87" w:rsidP="00241E87">
      <w:pPr>
        <w:shd w:val="clear" w:color="auto" w:fill="FFFFFF"/>
        <w:ind w:right="370"/>
        <w:jc w:val="center"/>
        <w:rPr>
          <w:rFonts w:ascii="Times New Roman" w:hAnsi="Times New Roman"/>
          <w:b/>
          <w:sz w:val="28"/>
          <w:szCs w:val="28"/>
        </w:rPr>
      </w:pPr>
      <w:r w:rsidRPr="009F7732">
        <w:rPr>
          <w:rFonts w:ascii="Times New Roman" w:hAnsi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241E87" w:rsidRPr="009F7732" w:rsidRDefault="00241E87" w:rsidP="00241E87">
      <w:pPr>
        <w:shd w:val="clear" w:color="auto" w:fill="FFFFFF"/>
        <w:ind w:right="365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241E87" w:rsidRPr="009F7732" w:rsidRDefault="00241E87" w:rsidP="00241E87">
      <w:pPr>
        <w:shd w:val="clear" w:color="auto" w:fill="FFFFFF"/>
        <w:ind w:right="365"/>
        <w:jc w:val="center"/>
        <w:rPr>
          <w:rFonts w:ascii="Times New Roman" w:hAnsi="Times New Roman"/>
          <w:b/>
          <w:sz w:val="28"/>
          <w:szCs w:val="28"/>
        </w:rPr>
      </w:pPr>
      <w:r w:rsidRPr="009F7732">
        <w:rPr>
          <w:rFonts w:ascii="Times New Roman" w:hAnsi="Times New Roman"/>
          <w:b/>
          <w:bCs/>
          <w:spacing w:val="-1"/>
          <w:sz w:val="28"/>
          <w:szCs w:val="28"/>
        </w:rPr>
        <w:t>ВОРОНЕЖСКОЙ БЛАСТИ</w:t>
      </w:r>
    </w:p>
    <w:p w:rsidR="00241E87" w:rsidRPr="009F7732" w:rsidRDefault="00241E87" w:rsidP="00241E87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241E87" w:rsidRDefault="00241E87" w:rsidP="00241E8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241E87" w:rsidRPr="009F7732" w:rsidRDefault="00241E87" w:rsidP="00241E87"/>
    <w:p w:rsidR="00241E87" w:rsidRPr="009F7732" w:rsidRDefault="00241E87" w:rsidP="00241E87">
      <w:pPr>
        <w:ind w:firstLine="709"/>
        <w:rPr>
          <w:rFonts w:ascii="Times New Roman" w:hAnsi="Times New Roman"/>
          <w:bCs/>
          <w:sz w:val="16"/>
          <w:szCs w:val="16"/>
        </w:rPr>
      </w:pPr>
    </w:p>
    <w:p w:rsidR="00241E87" w:rsidRPr="009F7732" w:rsidRDefault="00241E87" w:rsidP="00241E87">
      <w:pPr>
        <w:rPr>
          <w:rFonts w:ascii="Times New Roman" w:hAnsi="Times New Roman"/>
          <w:sz w:val="28"/>
          <w:szCs w:val="28"/>
        </w:rPr>
      </w:pPr>
      <w:r w:rsidRPr="009F77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605">
        <w:rPr>
          <w:rFonts w:ascii="Times New Roman" w:hAnsi="Times New Roman"/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9F7732">
        <w:rPr>
          <w:rFonts w:ascii="Times New Roman" w:hAnsi="Times New Roman"/>
          <w:sz w:val="28"/>
          <w:szCs w:val="28"/>
        </w:rPr>
        <w:t xml:space="preserve"> года        № </w:t>
      </w:r>
      <w:r w:rsidR="009F5605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E87" w:rsidRDefault="00241E87" w:rsidP="00241E8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/>
          <w:color w:val="000000"/>
          <w:sz w:val="28"/>
          <w:szCs w:val="28"/>
        </w:rPr>
        <w:t>. Перелешинский</w:t>
      </w:r>
    </w:p>
    <w:p w:rsidR="00E61EED" w:rsidRPr="003D7DB4" w:rsidRDefault="00E61EED" w:rsidP="00E61EED">
      <w:pPr>
        <w:ind w:firstLine="709"/>
        <w:rPr>
          <w:rFonts w:ascii="Times New Roman" w:hAnsi="Times New Roman"/>
          <w:sz w:val="28"/>
          <w:szCs w:val="28"/>
        </w:rPr>
      </w:pPr>
    </w:p>
    <w:p w:rsidR="00F41949" w:rsidRDefault="00E61EED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D7D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1949">
        <w:rPr>
          <w:rFonts w:ascii="Times New Roman" w:hAnsi="Times New Roman" w:cs="Times New Roman"/>
          <w:sz w:val="28"/>
          <w:szCs w:val="28"/>
        </w:rPr>
        <w:t>п</w:t>
      </w:r>
      <w:r w:rsidR="00C660E0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F41949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0670A9">
        <w:rPr>
          <w:rFonts w:ascii="Times New Roman" w:hAnsi="Times New Roman" w:cs="Times New Roman"/>
          <w:sz w:val="28"/>
          <w:szCs w:val="28"/>
        </w:rPr>
        <w:t xml:space="preserve"> </w:t>
      </w:r>
      <w:r w:rsidR="00F41949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F41949" w:rsidRDefault="00F41949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вреда (ущерба) охраняемым законом</w:t>
      </w:r>
    </w:p>
    <w:p w:rsidR="00F41949" w:rsidRDefault="00F41949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ценностям в рамках </w:t>
      </w:r>
      <w:proofErr w:type="gramStart"/>
      <w:r w:rsidR="00C660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6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ED" w:rsidRPr="003D7DB4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="00E61EED" w:rsidRPr="003D7DB4">
        <w:rPr>
          <w:rFonts w:ascii="Times New Roman" w:hAnsi="Times New Roman" w:cs="Times New Roman"/>
          <w:sz w:val="28"/>
          <w:szCs w:val="28"/>
        </w:rPr>
        <w:t xml:space="preserve">  </w:t>
      </w:r>
      <w:r w:rsidR="00D807B4">
        <w:rPr>
          <w:rFonts w:ascii="Times New Roman" w:hAnsi="Times New Roman" w:cs="Times New Roman"/>
          <w:sz w:val="28"/>
          <w:szCs w:val="28"/>
        </w:rPr>
        <w:t>на 2022 год.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1949" w:rsidRDefault="00F41949" w:rsidP="00F41949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1EED" w:rsidRPr="003D7DB4" w:rsidRDefault="00EC54BB" w:rsidP="00D807B4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F41949">
        <w:rPr>
          <w:rFonts w:ascii="Times New Roman" w:hAnsi="Times New Roman"/>
          <w:sz w:val="28"/>
          <w:szCs w:val="28"/>
        </w:rPr>
        <w:t xml:space="preserve"> </w:t>
      </w:r>
      <w:r w:rsidR="00F41949" w:rsidRPr="00F41949">
        <w:rPr>
          <w:rFonts w:ascii="Times New Roman" w:hAnsi="Times New Roman"/>
          <w:sz w:val="28"/>
          <w:szCs w:val="28"/>
        </w:rPr>
        <w:t xml:space="preserve">Федеральным законом от 31.07.2020 № 248-ФЗ </w:t>
      </w:r>
      <w:r w:rsidR="00F41949">
        <w:rPr>
          <w:rFonts w:ascii="Times New Roman" w:hAnsi="Times New Roman"/>
          <w:sz w:val="28"/>
          <w:szCs w:val="28"/>
        </w:rPr>
        <w:t xml:space="preserve">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41949">
        <w:rPr>
          <w:rFonts w:ascii="Times New Roman" w:hAnsi="Times New Roman"/>
          <w:sz w:val="28"/>
          <w:szCs w:val="28"/>
        </w:rPr>
        <w:t xml:space="preserve">     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41949">
        <w:rPr>
          <w:rFonts w:ascii="Times New Roman" w:hAnsi="Times New Roman"/>
          <w:sz w:val="28"/>
          <w:szCs w:val="28"/>
        </w:rPr>
        <w:t xml:space="preserve"> постановлением </w:t>
      </w:r>
      <w:r w:rsidR="00F41949" w:rsidRPr="00F41949">
        <w:rPr>
          <w:rFonts w:ascii="Times New Roman" w:hAnsi="Times New Roman"/>
          <w:sz w:val="28"/>
          <w:szCs w:val="28"/>
        </w:rPr>
        <w:t xml:space="preserve"> Правительства Р</w:t>
      </w:r>
      <w:r w:rsidR="00F41949">
        <w:rPr>
          <w:rFonts w:ascii="Times New Roman" w:hAnsi="Times New Roman"/>
          <w:sz w:val="28"/>
          <w:szCs w:val="28"/>
        </w:rPr>
        <w:t xml:space="preserve">оссийской </w:t>
      </w:r>
      <w:r w:rsidR="00F41949" w:rsidRPr="00F41949">
        <w:rPr>
          <w:rFonts w:ascii="Times New Roman" w:hAnsi="Times New Roman"/>
          <w:sz w:val="28"/>
          <w:szCs w:val="28"/>
        </w:rPr>
        <w:t>Ф</w:t>
      </w:r>
      <w:r w:rsidR="00F41949">
        <w:rPr>
          <w:rFonts w:ascii="Times New Roman" w:hAnsi="Times New Roman"/>
          <w:sz w:val="28"/>
          <w:szCs w:val="28"/>
        </w:rPr>
        <w:t>едерации от 25.06.2021</w:t>
      </w:r>
      <w:r w:rsidR="00F41949" w:rsidRPr="00F41949">
        <w:rPr>
          <w:rFonts w:ascii="Times New Roman" w:hAnsi="Times New Roman"/>
          <w:sz w:val="28"/>
          <w:szCs w:val="28"/>
        </w:rPr>
        <w:t xml:space="preserve"> № 990 «Об утверждении Правил разработки </w:t>
      </w:r>
      <w:r w:rsidR="00F41949">
        <w:rPr>
          <w:rFonts w:ascii="Times New Roman" w:hAnsi="Times New Roman"/>
          <w:sz w:val="28"/>
          <w:szCs w:val="28"/>
        </w:rPr>
        <w:t xml:space="preserve">           </w:t>
      </w:r>
      <w:r w:rsidR="00F41949" w:rsidRPr="00F41949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</w:t>
      </w:r>
      <w:r w:rsidR="00F41949">
        <w:rPr>
          <w:rFonts w:ascii="Times New Roman" w:hAnsi="Times New Roman"/>
          <w:sz w:val="28"/>
          <w:szCs w:val="28"/>
        </w:rPr>
        <w:t xml:space="preserve">м ценностям», Уставом </w:t>
      </w:r>
      <w:r w:rsidR="00241E87"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="00F41949"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области, </w:t>
      </w:r>
      <w:r w:rsidR="00F41949" w:rsidRPr="00F41949">
        <w:rPr>
          <w:rFonts w:ascii="Times New Roman" w:hAnsi="Times New Roman"/>
          <w:sz w:val="28"/>
          <w:szCs w:val="28"/>
        </w:rPr>
        <w:t xml:space="preserve"> </w:t>
      </w:r>
      <w:r w:rsidR="00E61EED" w:rsidRPr="003D7DB4">
        <w:rPr>
          <w:rFonts w:ascii="Times New Roman" w:hAnsi="Times New Roman"/>
          <w:sz w:val="28"/>
          <w:szCs w:val="28"/>
        </w:rPr>
        <w:t xml:space="preserve">администрация </w:t>
      </w:r>
      <w:r w:rsidR="00241E87">
        <w:rPr>
          <w:rFonts w:ascii="Times New Roman" w:hAnsi="Times New Roman"/>
          <w:sz w:val="28"/>
          <w:szCs w:val="28"/>
        </w:rPr>
        <w:t xml:space="preserve">Перелешинского городского поселения  </w:t>
      </w:r>
      <w:r w:rsidR="002C4777" w:rsidRPr="003D7DB4">
        <w:rPr>
          <w:rFonts w:ascii="Times New Roman" w:hAnsi="Times New Roman"/>
          <w:sz w:val="28"/>
          <w:szCs w:val="28"/>
        </w:rPr>
        <w:t>Панинского</w:t>
      </w:r>
      <w:r w:rsidR="00BA0D4D">
        <w:rPr>
          <w:rFonts w:ascii="Times New Roman" w:hAnsi="Times New Roman"/>
          <w:sz w:val="28"/>
          <w:szCs w:val="28"/>
        </w:rPr>
        <w:t xml:space="preserve"> </w:t>
      </w:r>
      <w:r w:rsidR="00E61EED" w:rsidRPr="003D7DB4">
        <w:rPr>
          <w:rFonts w:ascii="Times New Roman" w:hAnsi="Times New Roman"/>
          <w:sz w:val="28"/>
          <w:szCs w:val="28"/>
        </w:rPr>
        <w:t>муниципального района</w:t>
      </w:r>
      <w:r w:rsidR="003C5EFB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A0D4D">
        <w:rPr>
          <w:rFonts w:ascii="Times New Roman" w:hAnsi="Times New Roman"/>
          <w:sz w:val="28"/>
          <w:szCs w:val="28"/>
        </w:rPr>
        <w:t xml:space="preserve"> </w:t>
      </w:r>
      <w:r w:rsidR="005721CE">
        <w:rPr>
          <w:rFonts w:ascii="Times New Roman" w:hAnsi="Times New Roman"/>
          <w:sz w:val="28"/>
          <w:szCs w:val="28"/>
        </w:rPr>
        <w:t xml:space="preserve"> </w:t>
      </w:r>
      <w:r w:rsidR="00D807B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C4777" w:rsidRPr="003D7DB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C4777" w:rsidRPr="003D7DB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61EED" w:rsidRPr="003D7DB4" w:rsidRDefault="005A60D6" w:rsidP="000670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1EED" w:rsidRPr="003D7DB4">
        <w:rPr>
          <w:rFonts w:ascii="Times New Roman" w:hAnsi="Times New Roman"/>
          <w:sz w:val="28"/>
          <w:szCs w:val="28"/>
        </w:rPr>
        <w:t xml:space="preserve">Утвердить </w:t>
      </w:r>
      <w:r w:rsidR="00937007">
        <w:rPr>
          <w:rFonts w:ascii="Times New Roman" w:hAnsi="Times New Roman"/>
          <w:sz w:val="28"/>
          <w:szCs w:val="28"/>
        </w:rPr>
        <w:t>прилагаемую</w:t>
      </w:r>
      <w:r w:rsidR="00D807B4">
        <w:rPr>
          <w:rFonts w:ascii="Times New Roman" w:hAnsi="Times New Roman"/>
          <w:sz w:val="28"/>
          <w:szCs w:val="28"/>
        </w:rPr>
        <w:t xml:space="preserve"> </w:t>
      </w:r>
      <w:r w:rsidR="00937007">
        <w:rPr>
          <w:rFonts w:ascii="Times New Roman" w:hAnsi="Times New Roman"/>
          <w:sz w:val="28"/>
          <w:szCs w:val="28"/>
        </w:rPr>
        <w:t xml:space="preserve">Программу профилактики </w:t>
      </w:r>
      <w:r w:rsidR="00D807B4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земельного контроля на территории </w:t>
      </w:r>
      <w:r w:rsidR="00241E87"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="00D807B4">
        <w:rPr>
          <w:rFonts w:ascii="Times New Roman" w:hAnsi="Times New Roman"/>
          <w:sz w:val="28"/>
          <w:szCs w:val="28"/>
        </w:rPr>
        <w:t>Панинского муниципального района Воронежской области на 2022 год.</w:t>
      </w:r>
    </w:p>
    <w:p w:rsidR="00937007" w:rsidRPr="003D7DB4" w:rsidRDefault="005A60D6" w:rsidP="009370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700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37007" w:rsidRPr="003D7DB4">
        <w:rPr>
          <w:rFonts w:ascii="Times New Roman" w:hAnsi="Times New Roman"/>
          <w:sz w:val="28"/>
          <w:szCs w:val="28"/>
        </w:rPr>
        <w:t xml:space="preserve">постановление в официальном периодическом печатном издании </w:t>
      </w:r>
      <w:r w:rsidR="00241E87"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="00937007" w:rsidRPr="003D7DB4">
        <w:rPr>
          <w:rFonts w:ascii="Times New Roman" w:hAnsi="Times New Roman"/>
          <w:sz w:val="28"/>
          <w:szCs w:val="28"/>
        </w:rPr>
        <w:lastRenderedPageBreak/>
        <w:t>Панинского муниципальн</w:t>
      </w:r>
      <w:r w:rsidR="00241E87">
        <w:rPr>
          <w:rFonts w:ascii="Times New Roman" w:hAnsi="Times New Roman"/>
          <w:sz w:val="28"/>
          <w:szCs w:val="28"/>
        </w:rPr>
        <w:t>ого района Воронежской области «М</w:t>
      </w:r>
      <w:r w:rsidR="00937007" w:rsidRPr="003D7DB4">
        <w:rPr>
          <w:rFonts w:ascii="Times New Roman" w:hAnsi="Times New Roman"/>
          <w:sz w:val="28"/>
          <w:szCs w:val="28"/>
        </w:rPr>
        <w:t>униципальный вестник</w:t>
      </w:r>
      <w:r w:rsidR="00241E87">
        <w:rPr>
          <w:rFonts w:ascii="Times New Roman" w:hAnsi="Times New Roman"/>
          <w:sz w:val="28"/>
          <w:szCs w:val="28"/>
        </w:rPr>
        <w:t xml:space="preserve"> Перелешинского городского поселения</w:t>
      </w:r>
      <w:r w:rsidR="00937007" w:rsidRPr="003D7DB4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 w:rsidR="00241E87" w:rsidRPr="00241E87">
        <w:rPr>
          <w:rFonts w:ascii="Times New Roman" w:hAnsi="Times New Roman"/>
          <w:sz w:val="28"/>
          <w:szCs w:val="28"/>
        </w:rPr>
        <w:t xml:space="preserve"> </w:t>
      </w:r>
      <w:r w:rsidR="00241E87"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937007" w:rsidRPr="003D7DB4">
        <w:rPr>
          <w:rFonts w:ascii="Times New Roman" w:hAnsi="Times New Roman"/>
          <w:sz w:val="28"/>
          <w:szCs w:val="28"/>
        </w:rPr>
        <w:t xml:space="preserve"> Панинского муниципаль</w:t>
      </w:r>
      <w:r w:rsidR="00D807B4">
        <w:rPr>
          <w:rFonts w:ascii="Times New Roman" w:hAnsi="Times New Roman"/>
          <w:sz w:val="28"/>
          <w:szCs w:val="28"/>
        </w:rPr>
        <w:t>ного района Воронежской области в информационно-телекоммуникационной сети «Интернет».</w:t>
      </w:r>
    </w:p>
    <w:p w:rsidR="00E61EED" w:rsidRPr="003D7DB4" w:rsidRDefault="00FF4ECD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3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r w:rsidR="00E61EED" w:rsidRPr="003D7D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61EED" w:rsidRPr="003D7DB4" w:rsidRDefault="00EE4705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1EED" w:rsidRPr="003D7D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1EED" w:rsidRPr="003D7DB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43A4D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Перелешинского городского поселения </w:t>
      </w:r>
      <w:proofErr w:type="spellStart"/>
      <w:r w:rsidR="00343A4D">
        <w:rPr>
          <w:rFonts w:ascii="Times New Roman" w:hAnsi="Times New Roman"/>
          <w:sz w:val="28"/>
          <w:szCs w:val="28"/>
        </w:rPr>
        <w:t>Голева</w:t>
      </w:r>
      <w:proofErr w:type="spellEnd"/>
      <w:r w:rsidR="00343A4D">
        <w:rPr>
          <w:rFonts w:ascii="Times New Roman" w:hAnsi="Times New Roman"/>
          <w:sz w:val="28"/>
          <w:szCs w:val="28"/>
        </w:rPr>
        <w:t xml:space="preserve"> В.К.</w:t>
      </w:r>
    </w:p>
    <w:p w:rsidR="00E61EED" w:rsidRDefault="00E61EED" w:rsidP="000670A9">
      <w:pPr>
        <w:ind w:firstLine="709"/>
        <w:rPr>
          <w:rFonts w:ascii="Times New Roman" w:hAnsi="Times New Roman"/>
          <w:sz w:val="28"/>
          <w:szCs w:val="28"/>
        </w:rPr>
      </w:pPr>
    </w:p>
    <w:p w:rsidR="00241E87" w:rsidRPr="003D7DB4" w:rsidRDefault="00241E87" w:rsidP="000670A9">
      <w:pPr>
        <w:ind w:firstLine="709"/>
        <w:rPr>
          <w:rFonts w:ascii="Times New Roman" w:hAnsi="Times New Roman"/>
          <w:sz w:val="28"/>
          <w:szCs w:val="28"/>
        </w:rPr>
      </w:pPr>
    </w:p>
    <w:p w:rsidR="002C4777" w:rsidRPr="003D7DB4" w:rsidRDefault="002C4777" w:rsidP="00E61EE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45"/>
        <w:gridCol w:w="3164"/>
      </w:tblGrid>
      <w:tr w:rsidR="006F5C39" w:rsidRPr="003D7DB4" w:rsidTr="00241E87">
        <w:tc>
          <w:tcPr>
            <w:tcW w:w="6062" w:type="dxa"/>
          </w:tcPr>
          <w:p w:rsidR="002C4777" w:rsidRPr="003D7DB4" w:rsidRDefault="004653FC" w:rsidP="00241E8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61EED" w:rsidRPr="003D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E8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E61EED" w:rsidRPr="003D7DB4" w:rsidRDefault="00241E87" w:rsidP="00241E8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Перелешинского городского поселения</w:t>
            </w:r>
          </w:p>
        </w:tc>
        <w:tc>
          <w:tcPr>
            <w:tcW w:w="345" w:type="dxa"/>
          </w:tcPr>
          <w:p w:rsidR="00E61EED" w:rsidRPr="003D7DB4" w:rsidRDefault="00E61EED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2C4777" w:rsidRPr="003D7DB4" w:rsidRDefault="002C4777" w:rsidP="002C477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1EED" w:rsidRPr="003D7DB4" w:rsidRDefault="00241E87" w:rsidP="00EE47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А.Н. Жукавин</w:t>
            </w:r>
          </w:p>
        </w:tc>
      </w:tr>
    </w:tbl>
    <w:p w:rsidR="009A73B7" w:rsidRDefault="00E61EED" w:rsidP="009A73B7">
      <w:pPr>
        <w:tabs>
          <w:tab w:val="left" w:pos="8010"/>
        </w:tabs>
      </w:pPr>
      <w:r w:rsidRPr="003D7DB4">
        <w:rPr>
          <w:rFonts w:ascii="Times New Roman" w:hAnsi="Times New Roman"/>
        </w:rPr>
        <w:br w:type="page"/>
      </w:r>
    </w:p>
    <w:p w:rsidR="009A73B7" w:rsidRPr="009A73B7" w:rsidRDefault="009A73B7" w:rsidP="009A73B7">
      <w:pPr>
        <w:tabs>
          <w:tab w:val="left" w:pos="8010"/>
        </w:tabs>
        <w:rPr>
          <w:rFonts w:ascii="Times New Roman" w:hAnsi="Times New Roman"/>
        </w:rPr>
      </w:pPr>
      <w:r>
        <w:lastRenderedPageBreak/>
        <w:t xml:space="preserve">                                                                </w:t>
      </w:r>
      <w:r w:rsidR="00241E87">
        <w:t xml:space="preserve">            </w:t>
      </w:r>
      <w:r>
        <w:t xml:space="preserve">   </w:t>
      </w:r>
      <w:r w:rsidRPr="009A73B7">
        <w:rPr>
          <w:rFonts w:ascii="Times New Roman" w:hAnsi="Times New Roman"/>
        </w:rPr>
        <w:t>УТВЕРЖДЕНА</w:t>
      </w: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751"/>
      </w:tblGrid>
      <w:tr w:rsidR="009A73B7" w:rsidRPr="009A73B7" w:rsidTr="00834A10">
        <w:tc>
          <w:tcPr>
            <w:tcW w:w="9281" w:type="dxa"/>
          </w:tcPr>
          <w:p w:rsidR="00241E87" w:rsidRDefault="00187464" w:rsidP="00241E8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A73B7" w:rsidRPr="009A73B7">
              <w:rPr>
                <w:rFonts w:ascii="Times New Roman" w:hAnsi="Times New Roman"/>
              </w:rPr>
              <w:t>остановлением администрации</w:t>
            </w:r>
          </w:p>
          <w:p w:rsidR="009A73B7" w:rsidRPr="009A73B7" w:rsidRDefault="00241E87" w:rsidP="00241E8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Перелешинского городского поселения</w:t>
            </w:r>
            <w:r w:rsidR="009A73B7" w:rsidRPr="009A73B7">
              <w:rPr>
                <w:rFonts w:ascii="Times New Roman" w:hAnsi="Times New Roman"/>
              </w:rPr>
              <w:t xml:space="preserve"> Панинского муниципального</w:t>
            </w:r>
          </w:p>
          <w:p w:rsidR="009A73B7" w:rsidRPr="009A73B7" w:rsidRDefault="009A73B7" w:rsidP="00241E8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района Воронежской области</w:t>
            </w:r>
          </w:p>
          <w:p w:rsidR="009A73B7" w:rsidRPr="009A73B7" w:rsidRDefault="009A73B7" w:rsidP="009F560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 xml:space="preserve">от </w:t>
            </w:r>
            <w:r w:rsidR="009F5605">
              <w:rPr>
                <w:rFonts w:ascii="Times New Roman" w:hAnsi="Times New Roman"/>
              </w:rPr>
              <w:t>17.12.2021г.</w:t>
            </w:r>
            <w:r w:rsidRPr="009A73B7">
              <w:rPr>
                <w:rFonts w:ascii="Times New Roman" w:hAnsi="Times New Roman"/>
              </w:rPr>
              <w:t xml:space="preserve">  №</w:t>
            </w:r>
            <w:r w:rsidR="009F5605">
              <w:rPr>
                <w:rFonts w:ascii="Times New Roman" w:hAnsi="Times New Roman"/>
              </w:rPr>
              <w:t xml:space="preserve"> 220</w:t>
            </w:r>
          </w:p>
        </w:tc>
      </w:tr>
    </w:tbl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1559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</w:rPr>
      </w:pPr>
      <w:bookmarkStart w:id="0" w:name="Par44"/>
      <w:bookmarkEnd w:id="0"/>
      <w:r w:rsidRPr="009A73B7">
        <w:rPr>
          <w:rFonts w:ascii="Times New Roman" w:hAnsi="Times New Roman"/>
          <w:b/>
          <w:bCs/>
        </w:rPr>
        <w:t xml:space="preserve">Программа </w:t>
      </w:r>
    </w:p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 xml:space="preserve">профилактики </w:t>
      </w:r>
      <w:r w:rsidRPr="009A73B7">
        <w:rPr>
          <w:rFonts w:ascii="Times New Roman" w:hAnsi="Times New Roman"/>
          <w:b/>
        </w:rPr>
        <w:t xml:space="preserve">рисков причинения вреда (ущерба) охраняемым законом ценностям в рамках муниципального земельного контроля </w:t>
      </w:r>
      <w:r w:rsidRPr="009A73B7">
        <w:rPr>
          <w:rFonts w:ascii="Times New Roman" w:hAnsi="Times New Roman"/>
          <w:b/>
          <w:bCs/>
        </w:rPr>
        <w:t>на 2022 год</w:t>
      </w:r>
    </w:p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bookmarkStart w:id="1" w:name="Par94"/>
      <w:bookmarkEnd w:id="1"/>
      <w:r w:rsidRPr="009A73B7">
        <w:rPr>
          <w:rFonts w:ascii="Times New Roman" w:hAnsi="Times New Roman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A73B7" w:rsidRPr="009A73B7" w:rsidRDefault="009A73B7" w:rsidP="009A73B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A73B7" w:rsidRPr="009A73B7" w:rsidRDefault="009A73B7" w:rsidP="00967F2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9A73B7">
        <w:rPr>
          <w:rFonts w:ascii="Times New Roman" w:hAnsi="Times New Roman"/>
        </w:rPr>
        <w:t>Настоящая программа разработана в соответствии со</w:t>
      </w:r>
      <w:r w:rsidRPr="009A73B7">
        <w:rPr>
          <w:rFonts w:ascii="Times New Roman" w:hAnsi="Times New Roman"/>
          <w:color w:val="0000FF"/>
        </w:rPr>
        <w:t xml:space="preserve"> </w:t>
      </w:r>
      <w:r w:rsidRPr="009A73B7">
        <w:rPr>
          <w:rFonts w:ascii="Times New Roman" w:hAnsi="Times New Roman"/>
          <w:color w:val="000000"/>
        </w:rPr>
        <w:t>статьей 44</w:t>
      </w:r>
      <w:r w:rsidRPr="009A73B7">
        <w:rPr>
          <w:rFonts w:ascii="Times New Roman" w:hAnsi="Times New Roman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A73B7">
        <w:rPr>
          <w:rFonts w:ascii="Times New Roman" w:hAnsi="Times New Roman"/>
          <w:color w:val="000000"/>
        </w:rPr>
        <w:t>постановлением</w:t>
      </w:r>
      <w:r w:rsidRPr="009A73B7">
        <w:rPr>
          <w:rFonts w:ascii="Times New Roman" w:hAnsi="Times New Roman"/>
        </w:rPr>
        <w:t xml:space="preserve"> Правительства            РоссийскойФедерацииот25.06.2021 № 990 «Об утверждении Правил разработки           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9A73B7">
        <w:rPr>
          <w:rFonts w:ascii="Times New Roman" w:hAnsi="Times New Roman"/>
        </w:rPr>
        <w:t xml:space="preserve"> </w:t>
      </w:r>
      <w:proofErr w:type="gramStart"/>
      <w:r w:rsidRPr="009A73B7">
        <w:rPr>
          <w:rFonts w:ascii="Times New Roman" w:hAnsi="Times New Roman"/>
        </w:rPr>
        <w:t>законом ценностям при осуществлении муниципального земельного контроля</w:t>
      </w:r>
      <w:r w:rsidR="00967F29">
        <w:rPr>
          <w:rFonts w:ascii="Times New Roman" w:hAnsi="Times New Roman"/>
        </w:rPr>
        <w:t xml:space="preserve">», </w:t>
      </w:r>
      <w:bookmarkStart w:id="2" w:name="_GoBack"/>
      <w:r w:rsidRPr="009A73B7">
        <w:rPr>
          <w:rFonts w:ascii="Times New Roman" w:hAnsi="Times New Roman"/>
        </w:rPr>
        <w:t>Положени</w:t>
      </w:r>
      <w:r w:rsidR="00470AAC">
        <w:rPr>
          <w:rFonts w:ascii="Times New Roman" w:hAnsi="Times New Roman"/>
        </w:rPr>
        <w:t>ем</w:t>
      </w:r>
      <w:r w:rsidRPr="009A73B7">
        <w:rPr>
          <w:rFonts w:ascii="Times New Roman" w:hAnsi="Times New Roman"/>
        </w:rPr>
        <w:t xml:space="preserve"> о </w:t>
      </w:r>
      <w:bookmarkStart w:id="3" w:name="_Hlk73706793"/>
      <w:r w:rsidRPr="009A73B7">
        <w:rPr>
          <w:rFonts w:ascii="Times New Roman" w:hAnsi="Times New Roman"/>
        </w:rPr>
        <w:t xml:space="preserve">муниципальном </w:t>
      </w:r>
      <w:bookmarkEnd w:id="3"/>
      <w:r w:rsidRPr="009A73B7">
        <w:rPr>
          <w:rFonts w:ascii="Times New Roman" w:hAnsi="Times New Roman"/>
        </w:rPr>
        <w:t xml:space="preserve">земельном на территории Панинского муниципального района Воронежской области, утвержденным решением Совета народных депутатов </w:t>
      </w:r>
      <w:r w:rsidR="00241E87" w:rsidRPr="00241E87">
        <w:rPr>
          <w:rFonts w:ascii="Times New Roman" w:hAnsi="Times New Roman"/>
        </w:rPr>
        <w:t>Перелешинского городского поселения</w:t>
      </w:r>
      <w:r w:rsidR="00241E87">
        <w:rPr>
          <w:rFonts w:ascii="Times New Roman" w:hAnsi="Times New Roman"/>
          <w:sz w:val="28"/>
          <w:szCs w:val="28"/>
        </w:rPr>
        <w:t xml:space="preserve"> </w:t>
      </w:r>
      <w:r w:rsidRPr="009A73B7">
        <w:rPr>
          <w:rFonts w:ascii="Times New Roman" w:hAnsi="Times New Roman"/>
        </w:rPr>
        <w:t xml:space="preserve">Панинского муниципального района Воронежской области  от </w:t>
      </w:r>
      <w:r w:rsidR="007113C3">
        <w:rPr>
          <w:rFonts w:ascii="Times New Roman" w:hAnsi="Times New Roman"/>
        </w:rPr>
        <w:t>15.12.2021</w:t>
      </w:r>
      <w:r w:rsidRPr="009A73B7">
        <w:rPr>
          <w:rFonts w:ascii="Times New Roman" w:hAnsi="Times New Roman"/>
        </w:rPr>
        <w:t xml:space="preserve"> № </w:t>
      </w:r>
      <w:r w:rsidR="007113C3">
        <w:rPr>
          <w:rFonts w:ascii="Times New Roman" w:hAnsi="Times New Roman"/>
        </w:rPr>
        <w:t>64</w:t>
      </w:r>
      <w:r w:rsidRPr="009A73B7">
        <w:rPr>
          <w:rFonts w:ascii="Times New Roman" w:hAnsi="Times New Roman"/>
        </w:rPr>
        <w:t xml:space="preserve">,  в </w:t>
      </w:r>
      <w:bookmarkEnd w:id="2"/>
      <w:r w:rsidRPr="009A73B7">
        <w:rPr>
          <w:rFonts w:ascii="Times New Roman" w:hAnsi="Times New Roman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</w:t>
      </w:r>
      <w:proofErr w:type="gramEnd"/>
      <w:r w:rsidRPr="009A73B7">
        <w:rPr>
          <w:rFonts w:ascii="Times New Roman" w:hAnsi="Times New Roman"/>
        </w:rPr>
        <w:t xml:space="preserve"> требований земельного законодательства и снижения рисков причинения ущерба охраняемым законом ценностям.</w:t>
      </w:r>
    </w:p>
    <w:p w:rsidR="009A73B7" w:rsidRPr="009A73B7" w:rsidRDefault="009A73B7" w:rsidP="009A73B7">
      <w:pPr>
        <w:ind w:firstLine="708"/>
        <w:rPr>
          <w:rFonts w:ascii="Times New Roman" w:hAnsi="Times New Roman"/>
          <w:sz w:val="28"/>
          <w:szCs w:val="28"/>
        </w:rPr>
      </w:pPr>
      <w:r w:rsidRPr="009A73B7">
        <w:rPr>
          <w:rFonts w:ascii="Times New Roman" w:hAnsi="Times New Roman"/>
          <w:color w:val="000000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</w:t>
      </w:r>
      <w:r w:rsidRPr="009A73B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A73B7" w:rsidRPr="009A73B7" w:rsidRDefault="009A73B7" w:rsidP="009A73B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bookmarkStart w:id="4" w:name="Par175"/>
      <w:bookmarkEnd w:id="4"/>
      <w:r w:rsidRPr="009A73B7">
        <w:rPr>
          <w:rFonts w:ascii="Times New Roman" w:hAnsi="Times New Roman"/>
          <w:b/>
          <w:bCs/>
        </w:rPr>
        <w:t xml:space="preserve">Раздел 2. Цели и задачи реализации программы профилактики рисков </w:t>
      </w:r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>причинения вреда</w:t>
      </w:r>
    </w:p>
    <w:p w:rsidR="009A73B7" w:rsidRPr="009A73B7" w:rsidRDefault="009A73B7" w:rsidP="009A73B7">
      <w:pPr>
        <w:autoSpaceDE w:val="0"/>
        <w:autoSpaceDN w:val="0"/>
        <w:adjustRightInd w:val="0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>Основными целями Программы профилактики являются:</w:t>
      </w:r>
    </w:p>
    <w:p w:rsidR="009A73B7" w:rsidRPr="009A73B7" w:rsidRDefault="009A73B7" w:rsidP="009A73B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  <w:bCs/>
        </w:rPr>
      </w:pPr>
    </w:p>
    <w:p w:rsidR="009A73B7" w:rsidRPr="009A73B7" w:rsidRDefault="009A73B7" w:rsidP="009A73B7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9A73B7">
        <w:rPr>
          <w:rFonts w:ascii="Times New Roman" w:hAnsi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73B7" w:rsidRPr="009A73B7" w:rsidRDefault="009A73B7" w:rsidP="009A73B7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Cs/>
        </w:rPr>
      </w:pPr>
      <w:r w:rsidRPr="009A73B7">
        <w:rPr>
          <w:rFonts w:ascii="Times New Roman" w:hAnsi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A73B7">
        <w:rPr>
          <w:rFonts w:ascii="Times New Roman" w:hAnsi="Times New Roman"/>
          <w:bCs/>
        </w:rPr>
        <w:t xml:space="preserve"> </w:t>
      </w:r>
    </w:p>
    <w:p w:rsidR="009A73B7" w:rsidRPr="009A73B7" w:rsidRDefault="009A73B7" w:rsidP="009A73B7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Cs/>
        </w:rPr>
      </w:pPr>
      <w:r w:rsidRPr="009A73B7">
        <w:rPr>
          <w:rFonts w:ascii="Times New Roman" w:hAnsi="Times New Roman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73B7" w:rsidRPr="009A73B7" w:rsidRDefault="009A73B7" w:rsidP="009A73B7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9A73B7" w:rsidRPr="009A73B7" w:rsidRDefault="009A73B7" w:rsidP="009A73B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Times New Roman" w:hAnsi="Times New Roman"/>
        </w:rPr>
      </w:pPr>
      <w:r w:rsidRPr="009A73B7">
        <w:rPr>
          <w:rFonts w:ascii="Times New Roman" w:hAnsi="Times New Roman"/>
        </w:rPr>
        <w:t xml:space="preserve">Укрепление </w:t>
      </w:r>
      <w:proofErr w:type="gramStart"/>
      <w:r w:rsidRPr="009A73B7">
        <w:rPr>
          <w:rFonts w:ascii="Times New Roman" w:hAnsi="Times New Roman"/>
        </w:rPr>
        <w:t>системы профилактики нарушений рисков причинения</w:t>
      </w:r>
      <w:proofErr w:type="gramEnd"/>
      <w:r w:rsidRPr="009A73B7">
        <w:rPr>
          <w:rFonts w:ascii="Times New Roman" w:hAnsi="Times New Roman"/>
        </w:rPr>
        <w:t xml:space="preserve"> вреда (ущерба) охраняемым законом ценностям;</w:t>
      </w:r>
    </w:p>
    <w:p w:rsidR="009A73B7" w:rsidRPr="009A73B7" w:rsidRDefault="009A73B7" w:rsidP="009A73B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Times New Roman" w:hAnsi="Times New Roman"/>
        </w:rPr>
      </w:pPr>
      <w:r w:rsidRPr="009A73B7">
        <w:rPr>
          <w:rFonts w:ascii="Times New Roman" w:hAnsi="Times New Roman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73B7" w:rsidRPr="009A73B7" w:rsidRDefault="009A73B7" w:rsidP="009A73B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Times New Roman" w:hAnsi="Times New Roman"/>
        </w:rPr>
      </w:pPr>
      <w:r w:rsidRPr="009A73B7">
        <w:rPr>
          <w:rFonts w:ascii="Times New Roman" w:hAnsi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73B7" w:rsidRPr="009A73B7" w:rsidRDefault="009A73B7" w:rsidP="009A73B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Times New Roman" w:hAnsi="Times New Roman"/>
        </w:rPr>
      </w:pPr>
      <w:r w:rsidRPr="009A73B7">
        <w:rPr>
          <w:rFonts w:ascii="Times New Roman" w:hAnsi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73B7" w:rsidRPr="009A73B7" w:rsidRDefault="009A73B7" w:rsidP="009A73B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rPr>
          <w:rFonts w:ascii="Times New Roman" w:hAnsi="Times New Roman"/>
        </w:rPr>
      </w:pPr>
      <w:r w:rsidRPr="009A73B7">
        <w:rPr>
          <w:rFonts w:ascii="Times New Roman" w:hAnsi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A73B7" w:rsidRPr="009A73B7" w:rsidRDefault="009A73B7" w:rsidP="009A73B7">
      <w:pPr>
        <w:pStyle w:val="aa"/>
        <w:autoSpaceDE w:val="0"/>
        <w:autoSpaceDN w:val="0"/>
        <w:adjustRightInd w:val="0"/>
        <w:spacing w:before="220"/>
        <w:ind w:left="709"/>
        <w:rPr>
          <w:rFonts w:ascii="Times New Roman" w:hAnsi="Times New Roman"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>Раздел 3. Перечень профилактических мероприятий, сроки (периодичность) их проведения</w:t>
      </w:r>
    </w:p>
    <w:p w:rsidR="009A73B7" w:rsidRPr="009A73B7" w:rsidRDefault="009A73B7" w:rsidP="009A73B7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127"/>
        <w:gridCol w:w="3403"/>
      </w:tblGrid>
      <w:tr w:rsidR="009A73B7" w:rsidRPr="009A73B7" w:rsidTr="009A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 xml:space="preserve">№ </w:t>
            </w:r>
            <w:proofErr w:type="gramStart"/>
            <w:r w:rsidRPr="009A73B7">
              <w:rPr>
                <w:rFonts w:ascii="Times New Roman" w:hAnsi="Times New Roman"/>
                <w:iCs/>
              </w:rPr>
              <w:t>п</w:t>
            </w:r>
            <w:proofErr w:type="gramEnd"/>
            <w:r w:rsidRPr="009A73B7">
              <w:rPr>
                <w:rFonts w:ascii="Times New Roman" w:hAnsi="Times New Roman"/>
                <w:iCs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 xml:space="preserve">Наименование 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9A73B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Pr="009A73B7">
              <w:rPr>
                <w:rFonts w:ascii="Times New Roman" w:hAnsi="Times New Roman"/>
                <w:iCs/>
              </w:rPr>
              <w:t xml:space="preserve">Срок </w:t>
            </w:r>
            <w:r>
              <w:rPr>
                <w:rFonts w:ascii="Times New Roman" w:hAnsi="Times New Roman"/>
                <w:iCs/>
              </w:rPr>
              <w:t xml:space="preserve">     </w:t>
            </w:r>
            <w:r w:rsidRPr="009A73B7">
              <w:rPr>
                <w:rFonts w:ascii="Times New Roman" w:hAnsi="Times New Roman"/>
                <w:iCs/>
              </w:rPr>
              <w:t>исполнения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343A4D" w:rsidP="00343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Должностные лица</w:t>
            </w:r>
            <w:r w:rsidR="009A73B7" w:rsidRPr="009A73B7">
              <w:rPr>
                <w:rFonts w:ascii="Times New Roman" w:hAnsi="Times New Roman"/>
                <w:iCs/>
              </w:rPr>
              <w:t>, ответственн</w:t>
            </w:r>
            <w:r>
              <w:rPr>
                <w:rFonts w:ascii="Times New Roman" w:hAnsi="Times New Roman"/>
                <w:iCs/>
              </w:rPr>
              <w:t>ы</w:t>
            </w:r>
            <w:r w:rsidR="009A73B7" w:rsidRPr="009A73B7">
              <w:rPr>
                <w:rFonts w:ascii="Times New Roman" w:hAnsi="Times New Roman"/>
                <w:iCs/>
              </w:rPr>
              <w:t>е за реализацию</w:t>
            </w:r>
          </w:p>
        </w:tc>
      </w:tr>
      <w:tr w:rsidR="009A73B7" w:rsidRPr="009A73B7" w:rsidTr="009A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343A4D" w:rsidP="009A73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t xml:space="preserve">Заместитель главы администрации Перелешинского городского поселения </w:t>
            </w:r>
            <w:r w:rsidR="009A73B7" w:rsidRPr="009A73B7">
              <w:rPr>
                <w:rStyle w:val="285pt"/>
                <w:rFonts w:eastAsia="Calibri"/>
                <w:sz w:val="24"/>
                <w:szCs w:val="24"/>
              </w:rPr>
              <w:t>Панинского муниципального района Воронежской       области</w:t>
            </w:r>
          </w:p>
          <w:p w:rsidR="009A73B7" w:rsidRPr="009A73B7" w:rsidRDefault="009A73B7" w:rsidP="009A7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Cs/>
              </w:rPr>
            </w:pPr>
          </w:p>
        </w:tc>
      </w:tr>
      <w:tr w:rsidR="009A73B7" w:rsidRPr="009A73B7" w:rsidTr="009A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>Консультирование:</w:t>
            </w:r>
          </w:p>
          <w:p w:rsidR="009A73B7" w:rsidRPr="009A73B7" w:rsidRDefault="009A73B7" w:rsidP="00834A10">
            <w:pPr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1.Инспекторы осуществляют консультирование контролируемых лиц и их представителей:</w:t>
            </w:r>
          </w:p>
          <w:p w:rsidR="009A73B7" w:rsidRPr="009A73B7" w:rsidRDefault="009A73B7" w:rsidP="00834A10">
            <w:pPr>
              <w:ind w:firstLine="709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A73B7" w:rsidRPr="009A73B7" w:rsidRDefault="009A73B7" w:rsidP="00834A10">
            <w:pPr>
              <w:ind w:firstLine="709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 xml:space="preserve">2) посредством размещения на официальном сайте администрации </w:t>
            </w:r>
            <w:r w:rsidR="00343A4D">
              <w:rPr>
                <w:rStyle w:val="285pt"/>
                <w:rFonts w:eastAsia="Calibri"/>
                <w:sz w:val="24"/>
                <w:szCs w:val="24"/>
              </w:rPr>
              <w:t xml:space="preserve">Перелешинского городского поселения </w:t>
            </w:r>
            <w:r w:rsidRPr="009A73B7">
              <w:rPr>
                <w:rFonts w:ascii="Times New Roman" w:hAnsi="Times New Roman"/>
              </w:rPr>
              <w:t xml:space="preserve">Панинского муниципального района </w:t>
            </w:r>
            <w:r w:rsidRPr="009A73B7">
              <w:rPr>
                <w:rFonts w:ascii="Times New Roman" w:hAnsi="Times New Roman"/>
              </w:rPr>
              <w:lastRenderedPageBreak/>
              <w:t>Воронежской области 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9A73B7" w:rsidRDefault="009A73B7" w:rsidP="009A73B7">
            <w:pPr>
              <w:ind w:firstLine="0"/>
              <w:rPr>
                <w:rFonts w:ascii="Times New Roman" w:hAnsi="Times New Roman"/>
              </w:rPr>
            </w:pPr>
          </w:p>
          <w:p w:rsidR="009A73B7" w:rsidRPr="009A73B7" w:rsidRDefault="009A73B7" w:rsidP="009A73B7">
            <w:pPr>
              <w:ind w:firstLine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2.Индивидуальное консультирование на личном приеме каждого заявителя.</w:t>
            </w:r>
          </w:p>
          <w:p w:rsidR="009A73B7" w:rsidRDefault="009A73B7" w:rsidP="00834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B7" w:rsidRPr="009A73B7" w:rsidRDefault="009A73B7" w:rsidP="00834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3B7">
              <w:rPr>
                <w:rFonts w:ascii="Times New Roman" w:hAnsi="Times New Roman" w:cs="Times New Roman"/>
                <w:sz w:val="24"/>
                <w:szCs w:val="24"/>
              </w:rPr>
              <w:t>.Письменное консультирование контролируемых лиц и их представителей осуществляется по следующим вопросам  обжалования решений Контрольного органа.</w:t>
            </w:r>
          </w:p>
          <w:p w:rsidR="009A73B7" w:rsidRPr="009A73B7" w:rsidRDefault="009A73B7" w:rsidP="00834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B7" w:rsidRPr="009A73B7" w:rsidRDefault="009A73B7" w:rsidP="00834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B7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9A73B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A73B7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   «О порядке рассмотрения обращений граждан Российской     Федерации».</w:t>
            </w:r>
          </w:p>
          <w:p w:rsidR="009A73B7" w:rsidRPr="009A73B7" w:rsidRDefault="009A73B7" w:rsidP="00834A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lastRenderedPageBreak/>
              <w:t>По мере необходимости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4D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t xml:space="preserve">Заместитель главы администрации Перелешинского городского поселения </w:t>
            </w:r>
            <w:r w:rsidRPr="009A73B7">
              <w:rPr>
                <w:rStyle w:val="285pt"/>
                <w:rFonts w:eastAsia="Calibri"/>
                <w:sz w:val="24"/>
                <w:szCs w:val="24"/>
              </w:rPr>
              <w:t>Панинского муниципального района Воронежской       области</w:t>
            </w:r>
          </w:p>
          <w:p w:rsidR="00343A4D" w:rsidRPr="009A73B7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</w:p>
          <w:p w:rsidR="009A73B7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Ведущий специалист</w:t>
            </w:r>
          </w:p>
          <w:p w:rsidR="00343A4D" w:rsidRPr="009A73B7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t xml:space="preserve">администрации Перелешинского городского поселения </w:t>
            </w:r>
            <w:r w:rsidRPr="009A73B7">
              <w:rPr>
                <w:rStyle w:val="285pt"/>
                <w:rFonts w:eastAsia="Calibri"/>
                <w:sz w:val="24"/>
                <w:szCs w:val="24"/>
              </w:rPr>
              <w:t>Панинского муниципального района Воронежской       области</w:t>
            </w:r>
          </w:p>
          <w:p w:rsidR="00343A4D" w:rsidRPr="009A73B7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</w:tr>
      <w:tr w:rsidR="009A73B7" w:rsidRPr="009A73B7" w:rsidTr="009A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lastRenderedPageBreak/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9A73B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  <w:iCs/>
              </w:rPr>
              <w:t>Обобщение правоприменительной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B7" w:rsidRPr="009A73B7" w:rsidRDefault="009A73B7" w:rsidP="009A73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</w:rPr>
            </w:pPr>
            <w:r w:rsidRPr="009A73B7">
              <w:rPr>
                <w:rFonts w:ascii="Times New Roman" w:hAnsi="Times New Roman"/>
              </w:rPr>
              <w:t>Доклад о правоприменительной практике готовится е</w:t>
            </w:r>
            <w:r w:rsidRPr="009A73B7">
              <w:rPr>
                <w:rFonts w:ascii="Times New Roman" w:hAnsi="Times New Roman"/>
                <w:iCs/>
              </w:rPr>
              <w:t>жегодно.  В срок до 01.03.</w:t>
            </w:r>
            <w:r w:rsidR="00370729">
              <w:rPr>
                <w:rFonts w:ascii="Times New Roman" w:hAnsi="Times New Roman"/>
                <w:iCs/>
              </w:rPr>
              <w:t xml:space="preserve"> текущего года,</w:t>
            </w:r>
            <w:r w:rsidRPr="009A73B7">
              <w:rPr>
                <w:rFonts w:ascii="Times New Roman" w:hAnsi="Times New Roman"/>
                <w:iCs/>
              </w:rPr>
              <w:t xml:space="preserve">   готовится проект доклада и размещается на официальном сайте администрации </w:t>
            </w:r>
            <w:r w:rsidR="00343A4D">
              <w:rPr>
                <w:rStyle w:val="285pt"/>
                <w:rFonts w:eastAsia="Calibri"/>
                <w:sz w:val="24"/>
                <w:szCs w:val="24"/>
              </w:rPr>
              <w:t xml:space="preserve">Перелешинского городского поселения </w:t>
            </w:r>
            <w:r w:rsidRPr="009A73B7">
              <w:rPr>
                <w:rFonts w:ascii="Times New Roman" w:hAnsi="Times New Roman"/>
                <w:iCs/>
              </w:rPr>
              <w:t xml:space="preserve">Панинского муниципального района Воронежской области в целях проведения </w:t>
            </w:r>
            <w:r w:rsidRPr="009A73B7">
              <w:rPr>
                <w:rFonts w:ascii="Times New Roman" w:hAnsi="Times New Roman"/>
                <w:iCs/>
              </w:rPr>
              <w:lastRenderedPageBreak/>
              <w:t xml:space="preserve">общественного обсуждения. До 01.03 текущего года утверждается доклад. До 15.03 размещается доклад  на официальном сайте администрации </w:t>
            </w:r>
            <w:r w:rsidR="00343A4D">
              <w:rPr>
                <w:rStyle w:val="285pt"/>
                <w:rFonts w:eastAsia="Calibri"/>
                <w:sz w:val="24"/>
                <w:szCs w:val="24"/>
              </w:rPr>
              <w:t xml:space="preserve">Перелешинского городского поселения </w:t>
            </w:r>
            <w:r w:rsidRPr="009A73B7">
              <w:rPr>
                <w:rFonts w:ascii="Times New Roman" w:hAnsi="Times New Roman"/>
                <w:iCs/>
              </w:rPr>
              <w:t>Панинского муниципального района Воронежской области.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4D" w:rsidRDefault="00343A4D" w:rsidP="00343A4D">
            <w:pPr>
              <w:autoSpaceDE w:val="0"/>
              <w:autoSpaceDN w:val="0"/>
              <w:adjustRightInd w:val="0"/>
              <w:ind w:firstLine="0"/>
              <w:jc w:val="left"/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lastRenderedPageBreak/>
              <w:t xml:space="preserve">Заместитель главы администрации Перелешинского городского поселения </w:t>
            </w:r>
            <w:r w:rsidRPr="009A73B7">
              <w:rPr>
                <w:rStyle w:val="285pt"/>
                <w:rFonts w:eastAsia="Calibri"/>
                <w:sz w:val="24"/>
                <w:szCs w:val="24"/>
              </w:rPr>
              <w:t>Панинского муниципального района Воронежской       области</w:t>
            </w:r>
          </w:p>
          <w:p w:rsidR="009A73B7" w:rsidRPr="009A73B7" w:rsidRDefault="009A73B7" w:rsidP="00834A10">
            <w:pPr>
              <w:autoSpaceDE w:val="0"/>
              <w:autoSpaceDN w:val="0"/>
              <w:adjustRightInd w:val="0"/>
              <w:rPr>
                <w:rStyle w:val="285pt"/>
                <w:rFonts w:eastAsia="Calibri"/>
              </w:rPr>
            </w:pPr>
          </w:p>
        </w:tc>
      </w:tr>
    </w:tbl>
    <w:p w:rsidR="009A73B7" w:rsidRPr="009A73B7" w:rsidRDefault="009A73B7" w:rsidP="009A73B7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</w:rPr>
      </w:pPr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 w:rsidRPr="009A73B7">
        <w:rPr>
          <w:rFonts w:ascii="Times New Roman" w:hAnsi="Times New Roman"/>
          <w:b/>
          <w:bCs/>
        </w:rPr>
        <w:t xml:space="preserve">Раздел 4. Показатели результативности и эффективности </w:t>
      </w:r>
      <w:proofErr w:type="gramStart"/>
      <w:r w:rsidRPr="009A73B7">
        <w:rPr>
          <w:rFonts w:ascii="Times New Roman" w:hAnsi="Times New Roman"/>
          <w:b/>
          <w:bCs/>
        </w:rPr>
        <w:t>программы профилактики рисков причинения вреда</w:t>
      </w:r>
      <w:proofErr w:type="gramEnd"/>
    </w:p>
    <w:p w:rsidR="009A73B7" w:rsidRPr="009A73B7" w:rsidRDefault="009A73B7" w:rsidP="009A73B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A73B7" w:rsidRPr="009A73B7" w:rsidTr="00834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 xml:space="preserve">№ </w:t>
            </w:r>
            <w:proofErr w:type="gramStart"/>
            <w:r w:rsidRPr="009A73B7">
              <w:rPr>
                <w:rFonts w:ascii="Times New Roman" w:hAnsi="Times New Roman"/>
              </w:rPr>
              <w:t>п</w:t>
            </w:r>
            <w:proofErr w:type="gramEnd"/>
            <w:r w:rsidRPr="009A73B7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Величина</w:t>
            </w:r>
          </w:p>
        </w:tc>
      </w:tr>
      <w:tr w:rsidR="009A73B7" w:rsidRPr="009A73B7" w:rsidTr="00834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100 %</w:t>
            </w:r>
          </w:p>
        </w:tc>
      </w:tr>
      <w:tr w:rsidR="009A73B7" w:rsidRPr="009A73B7" w:rsidTr="00834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 xml:space="preserve">100 % от числа </w:t>
            </w:r>
            <w:proofErr w:type="gramStart"/>
            <w:r w:rsidRPr="009A73B7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A73B7" w:rsidRPr="009A73B7" w:rsidTr="00834A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834A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B7" w:rsidRPr="009A73B7" w:rsidRDefault="009A73B7" w:rsidP="009A73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9A73B7">
              <w:rPr>
                <w:rFonts w:ascii="Times New Roman" w:hAnsi="Times New Roman"/>
              </w:rPr>
              <w:t>не менее 1 мероприятий, проведенных контрольным (надзорным) органом</w:t>
            </w:r>
          </w:p>
        </w:tc>
      </w:tr>
    </w:tbl>
    <w:p w:rsidR="009A73B7" w:rsidRPr="009A73B7" w:rsidRDefault="009A73B7" w:rsidP="009A73B7">
      <w:pPr>
        <w:ind w:firstLine="709"/>
        <w:rPr>
          <w:rFonts w:ascii="Times New Roman" w:hAnsi="Times New Roman"/>
        </w:rPr>
      </w:pPr>
    </w:p>
    <w:p w:rsidR="009A73B7" w:rsidRPr="009A73B7" w:rsidRDefault="009A73B7" w:rsidP="009A73B7">
      <w:pPr>
        <w:ind w:firstLine="709"/>
        <w:rPr>
          <w:rFonts w:ascii="Times New Roman" w:hAnsi="Times New Roman"/>
        </w:rPr>
      </w:pPr>
    </w:p>
    <w:p w:rsidR="008B08BC" w:rsidRDefault="008B08BC" w:rsidP="008B08BC">
      <w:pPr>
        <w:pStyle w:val="ConsPlusNormal"/>
        <w:jc w:val="right"/>
        <w:outlineLvl w:val="0"/>
      </w:pPr>
    </w:p>
    <w:p w:rsidR="008B08BC" w:rsidRDefault="008B08BC" w:rsidP="008B08BC">
      <w:pPr>
        <w:pStyle w:val="ConsPlusNormal"/>
        <w:jc w:val="right"/>
        <w:outlineLvl w:val="0"/>
      </w:pPr>
    </w:p>
    <w:p w:rsidR="008B08BC" w:rsidRDefault="008B08BC" w:rsidP="008B08BC">
      <w:pPr>
        <w:pStyle w:val="ConsPlusNormal"/>
        <w:jc w:val="right"/>
        <w:outlineLvl w:val="0"/>
      </w:pPr>
    </w:p>
    <w:p w:rsidR="008B08BC" w:rsidRDefault="008B08BC" w:rsidP="008B08BC">
      <w:pPr>
        <w:pStyle w:val="ConsPlusNormal"/>
        <w:jc w:val="right"/>
        <w:outlineLvl w:val="0"/>
      </w:pPr>
    </w:p>
    <w:p w:rsidR="008B08BC" w:rsidRDefault="008B08BC" w:rsidP="008B08BC">
      <w:pPr>
        <w:pStyle w:val="ConsPlusNormal"/>
        <w:jc w:val="right"/>
        <w:outlineLvl w:val="0"/>
      </w:pPr>
    </w:p>
    <w:p w:rsidR="008B08BC" w:rsidRDefault="008B08BC" w:rsidP="00343A4D">
      <w:pPr>
        <w:pStyle w:val="ConsPlusNormal"/>
        <w:ind w:firstLine="0"/>
        <w:outlineLvl w:val="0"/>
      </w:pPr>
    </w:p>
    <w:sectPr w:rsidR="008B08BC" w:rsidSect="009A73B7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AE" w:rsidRDefault="005601AE">
      <w:r>
        <w:separator/>
      </w:r>
    </w:p>
  </w:endnote>
  <w:endnote w:type="continuationSeparator" w:id="0">
    <w:p w:rsidR="005601AE" w:rsidRDefault="0056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AE" w:rsidRDefault="005601AE">
      <w:r>
        <w:separator/>
      </w:r>
    </w:p>
  </w:footnote>
  <w:footnote w:type="continuationSeparator" w:id="0">
    <w:p w:rsidR="005601AE" w:rsidRDefault="0056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07" w:rsidRDefault="004E44DA" w:rsidP="002C47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0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007" w:rsidRDefault="00937007">
    <w:pPr>
      <w:pStyle w:val="a6"/>
    </w:pPr>
  </w:p>
  <w:p w:rsidR="00937007" w:rsidRDefault="009370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075391"/>
      <w:docPartObj>
        <w:docPartGallery w:val="Page Numbers (Top of Page)"/>
        <w:docPartUnique/>
      </w:docPartObj>
    </w:sdtPr>
    <w:sdtEndPr/>
    <w:sdtContent>
      <w:p w:rsidR="009A73B7" w:rsidRDefault="00A65C3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007" w:rsidRDefault="009370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8FB"/>
    <w:rsid w:val="000418DF"/>
    <w:rsid w:val="000670A9"/>
    <w:rsid w:val="000D5344"/>
    <w:rsid w:val="00104D18"/>
    <w:rsid w:val="00187464"/>
    <w:rsid w:val="001A6FE0"/>
    <w:rsid w:val="001B42CB"/>
    <w:rsid w:val="00236440"/>
    <w:rsid w:val="00241E87"/>
    <w:rsid w:val="00271905"/>
    <w:rsid w:val="002731F8"/>
    <w:rsid w:val="002C4777"/>
    <w:rsid w:val="002D17A7"/>
    <w:rsid w:val="002D3E48"/>
    <w:rsid w:val="002F5DF7"/>
    <w:rsid w:val="00301591"/>
    <w:rsid w:val="00343A4D"/>
    <w:rsid w:val="00370729"/>
    <w:rsid w:val="003B5B1B"/>
    <w:rsid w:val="003C5EFB"/>
    <w:rsid w:val="003D37B5"/>
    <w:rsid w:val="003D7DB4"/>
    <w:rsid w:val="004100E0"/>
    <w:rsid w:val="00425366"/>
    <w:rsid w:val="004319FE"/>
    <w:rsid w:val="004653FC"/>
    <w:rsid w:val="00470AAC"/>
    <w:rsid w:val="004A0D30"/>
    <w:rsid w:val="004B004C"/>
    <w:rsid w:val="004B76FF"/>
    <w:rsid w:val="004C52EF"/>
    <w:rsid w:val="004D28FB"/>
    <w:rsid w:val="004E44DA"/>
    <w:rsid w:val="0055261F"/>
    <w:rsid w:val="005601AE"/>
    <w:rsid w:val="00562C1E"/>
    <w:rsid w:val="005721CE"/>
    <w:rsid w:val="005A60D6"/>
    <w:rsid w:val="005B5360"/>
    <w:rsid w:val="005C7D55"/>
    <w:rsid w:val="005F0F87"/>
    <w:rsid w:val="0060710A"/>
    <w:rsid w:val="00613072"/>
    <w:rsid w:val="0061745C"/>
    <w:rsid w:val="00626DF0"/>
    <w:rsid w:val="00654FE3"/>
    <w:rsid w:val="006A349E"/>
    <w:rsid w:val="006B548E"/>
    <w:rsid w:val="006F5C39"/>
    <w:rsid w:val="007113C3"/>
    <w:rsid w:val="0073122B"/>
    <w:rsid w:val="007B1277"/>
    <w:rsid w:val="00837275"/>
    <w:rsid w:val="008824D7"/>
    <w:rsid w:val="008B08BC"/>
    <w:rsid w:val="008C06FA"/>
    <w:rsid w:val="008D79FA"/>
    <w:rsid w:val="00904D95"/>
    <w:rsid w:val="00922754"/>
    <w:rsid w:val="00937007"/>
    <w:rsid w:val="00967F29"/>
    <w:rsid w:val="009A73B7"/>
    <w:rsid w:val="009D1BFB"/>
    <w:rsid w:val="009F5605"/>
    <w:rsid w:val="00A12512"/>
    <w:rsid w:val="00A65C33"/>
    <w:rsid w:val="00A71D8E"/>
    <w:rsid w:val="00AF71FF"/>
    <w:rsid w:val="00B252AB"/>
    <w:rsid w:val="00B5595F"/>
    <w:rsid w:val="00BA0D4D"/>
    <w:rsid w:val="00C660CA"/>
    <w:rsid w:val="00C660E0"/>
    <w:rsid w:val="00C972E0"/>
    <w:rsid w:val="00CC22B3"/>
    <w:rsid w:val="00CF78EC"/>
    <w:rsid w:val="00D45764"/>
    <w:rsid w:val="00D6173B"/>
    <w:rsid w:val="00D66A8A"/>
    <w:rsid w:val="00D807B4"/>
    <w:rsid w:val="00D92F40"/>
    <w:rsid w:val="00DA5232"/>
    <w:rsid w:val="00E61EED"/>
    <w:rsid w:val="00E628A7"/>
    <w:rsid w:val="00EC54BB"/>
    <w:rsid w:val="00EE4705"/>
    <w:rsid w:val="00F31121"/>
    <w:rsid w:val="00F41949"/>
    <w:rsid w:val="00F5363E"/>
    <w:rsid w:val="00F62DC2"/>
    <w:rsid w:val="00F7057B"/>
    <w:rsid w:val="00FB6A75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E87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uiPriority w:val="99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E61EED"/>
    <w:rPr>
      <w:rFonts w:ascii="Times New Roman" w:eastAsia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B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85pt">
    <w:name w:val="Основной текст (2) + 8;5 pt"/>
    <w:basedOn w:val="a0"/>
    <w:rsid w:val="009A7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9A7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9A73B7"/>
    <w:rPr>
      <w:sz w:val="24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7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43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80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48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4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2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8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43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46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6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9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38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2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1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7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33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4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64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2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9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8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6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8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82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0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7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0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7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2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0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65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87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58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9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0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9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22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96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2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2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0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8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20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28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6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27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13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ПГП</cp:lastModifiedBy>
  <cp:revision>5</cp:revision>
  <cp:lastPrinted>2019-08-09T12:50:00Z</cp:lastPrinted>
  <dcterms:created xsi:type="dcterms:W3CDTF">2021-12-17T05:22:00Z</dcterms:created>
  <dcterms:modified xsi:type="dcterms:W3CDTF">2021-12-17T08:12:00Z</dcterms:modified>
</cp:coreProperties>
</file>