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D3" w:rsidRDefault="00E17CD3" w:rsidP="00E17CD3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СОВЕТ НАРОДНЫХ ДЕПУТАТОВ </w:t>
      </w:r>
    </w:p>
    <w:p w:rsidR="00E17CD3" w:rsidRDefault="00E17CD3" w:rsidP="00E17CD3">
      <w:pPr>
        <w:jc w:val="center"/>
        <w:outlineLvl w:val="0"/>
        <w:rPr>
          <w:b/>
        </w:rPr>
      </w:pPr>
      <w:r>
        <w:rPr>
          <w:b/>
        </w:rPr>
        <w:t>ПЕРЕЛЕШИНСКОГО ГОРОДСКОГО ПОСЕЛЕНИЯ</w:t>
      </w:r>
    </w:p>
    <w:p w:rsidR="00E17CD3" w:rsidRDefault="00E17CD3" w:rsidP="00E17CD3">
      <w:pPr>
        <w:jc w:val="center"/>
        <w:outlineLvl w:val="0"/>
        <w:rPr>
          <w:b/>
        </w:rPr>
      </w:pPr>
      <w:r>
        <w:rPr>
          <w:b/>
        </w:rPr>
        <w:t>ПАНИНСКОГО МУНИЦИПАЛЬНОГО  РАЙОНА</w:t>
      </w:r>
    </w:p>
    <w:p w:rsidR="00E17CD3" w:rsidRDefault="00E17CD3" w:rsidP="00E17CD3">
      <w:pPr>
        <w:jc w:val="center"/>
        <w:outlineLvl w:val="0"/>
        <w:rPr>
          <w:b/>
        </w:rPr>
      </w:pPr>
      <w:r>
        <w:rPr>
          <w:b/>
        </w:rPr>
        <w:t>ВОРОНЕЖСКОЙ ОБЛАСТИ</w:t>
      </w:r>
    </w:p>
    <w:p w:rsidR="00E17CD3" w:rsidRDefault="00E17CD3" w:rsidP="00E17CD3">
      <w:pPr>
        <w:rPr>
          <w:b/>
        </w:rPr>
      </w:pPr>
    </w:p>
    <w:p w:rsidR="00AF3E37" w:rsidRDefault="00AF3E37" w:rsidP="00E17CD3">
      <w:pPr>
        <w:jc w:val="center"/>
        <w:outlineLvl w:val="0"/>
        <w:rPr>
          <w:b/>
        </w:rPr>
      </w:pPr>
    </w:p>
    <w:p w:rsidR="00E17CD3" w:rsidRDefault="00E17CD3" w:rsidP="00E17CD3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E17CD3" w:rsidRDefault="00E17CD3" w:rsidP="00E17CD3">
      <w:pPr>
        <w:rPr>
          <w:b/>
        </w:rPr>
      </w:pPr>
    </w:p>
    <w:p w:rsidR="00C217CC" w:rsidRPr="00C217CC" w:rsidRDefault="009315EA" w:rsidP="00E17CD3">
      <w:pPr>
        <w:rPr>
          <w:u w:val="single"/>
        </w:rPr>
      </w:pPr>
      <w:r>
        <w:t>о</w:t>
      </w:r>
      <w:r w:rsidR="00E17CD3">
        <w:t xml:space="preserve">т  </w:t>
      </w:r>
      <w:r>
        <w:t xml:space="preserve"> </w:t>
      </w:r>
      <w:r w:rsidR="00AF3E37">
        <w:t xml:space="preserve">12 </w:t>
      </w:r>
      <w:r w:rsidR="00396FA5">
        <w:t>сентября</w:t>
      </w:r>
      <w:r w:rsidR="00E17CD3">
        <w:t xml:space="preserve">  2017 года                                                       </w:t>
      </w:r>
      <w:r w:rsidR="00396FA5">
        <w:t xml:space="preserve">                             </w:t>
      </w:r>
      <w:r w:rsidR="00E17CD3">
        <w:t xml:space="preserve">      № </w:t>
      </w:r>
      <w:r w:rsidR="00AF3E37">
        <w:rPr>
          <w:u w:val="single"/>
        </w:rPr>
        <w:t>166</w:t>
      </w:r>
    </w:p>
    <w:p w:rsidR="00E17CD3" w:rsidRDefault="00E17CD3" w:rsidP="00E17CD3">
      <w:proofErr w:type="spellStart"/>
      <w:r>
        <w:t>р</w:t>
      </w:r>
      <w:proofErr w:type="gramStart"/>
      <w:r>
        <w:t>.п</w:t>
      </w:r>
      <w:proofErr w:type="spellEnd"/>
      <w:proofErr w:type="gramEnd"/>
      <w:r>
        <w:t xml:space="preserve">  </w:t>
      </w:r>
      <w:proofErr w:type="spellStart"/>
      <w:r>
        <w:t>Перелешинский</w:t>
      </w:r>
      <w:proofErr w:type="spellEnd"/>
    </w:p>
    <w:p w:rsidR="00E17CD3" w:rsidRDefault="00E17CD3" w:rsidP="00E17CD3"/>
    <w:p w:rsidR="00396FA5" w:rsidRDefault="00396FA5" w:rsidP="00E17CD3">
      <w:r>
        <w:t xml:space="preserve">Об утверждении Порядка ведения </w:t>
      </w:r>
    </w:p>
    <w:p w:rsidR="00396FA5" w:rsidRDefault="00396FA5" w:rsidP="00E17CD3">
      <w:r>
        <w:t xml:space="preserve">перечня видов муниципального </w:t>
      </w:r>
    </w:p>
    <w:p w:rsidR="00396FA5" w:rsidRDefault="00396FA5" w:rsidP="00E17CD3">
      <w:r>
        <w:t xml:space="preserve">контроля и органов местного </w:t>
      </w:r>
    </w:p>
    <w:p w:rsidR="00396FA5" w:rsidRDefault="00396FA5" w:rsidP="00E17CD3">
      <w:r>
        <w:t xml:space="preserve">самоуправления, уполномоченных </w:t>
      </w:r>
    </w:p>
    <w:p w:rsidR="00E17CD3" w:rsidRDefault="00396FA5" w:rsidP="00E17CD3">
      <w:r>
        <w:t>на их осуществление</w:t>
      </w:r>
    </w:p>
    <w:p w:rsidR="00E17CD3" w:rsidRDefault="00E17CD3" w:rsidP="00E17CD3">
      <w:pPr>
        <w:rPr>
          <w:b/>
        </w:rPr>
      </w:pPr>
    </w:p>
    <w:p w:rsidR="00E17CD3" w:rsidRPr="002D27A4" w:rsidRDefault="00E17CD3" w:rsidP="00E17CD3">
      <w:pPr>
        <w:jc w:val="both"/>
        <w:rPr>
          <w:sz w:val="28"/>
          <w:szCs w:val="28"/>
        </w:rPr>
      </w:pPr>
      <w:r w:rsidRPr="002D27A4">
        <w:rPr>
          <w:sz w:val="28"/>
          <w:szCs w:val="28"/>
        </w:rPr>
        <w:t xml:space="preserve">    </w:t>
      </w:r>
      <w:r w:rsidRPr="002D27A4">
        <w:rPr>
          <w:sz w:val="28"/>
          <w:szCs w:val="28"/>
        </w:rPr>
        <w:tab/>
      </w:r>
      <w:proofErr w:type="gramStart"/>
      <w:r w:rsidR="00396FA5">
        <w:rPr>
          <w:sz w:val="28"/>
          <w:szCs w:val="28"/>
        </w:rPr>
        <w:t xml:space="preserve">Рассмотрев проект правового акта «Об утверждении Порядка ведения перечня видов муниципального контроля и органов местного самоуправления, уполномоченных на их осуществление», внесённого прокурором </w:t>
      </w:r>
      <w:proofErr w:type="spellStart"/>
      <w:r w:rsidR="00396FA5">
        <w:rPr>
          <w:sz w:val="28"/>
          <w:szCs w:val="28"/>
        </w:rPr>
        <w:t>Панинского</w:t>
      </w:r>
      <w:proofErr w:type="spellEnd"/>
      <w:r w:rsidR="00396FA5">
        <w:rPr>
          <w:sz w:val="28"/>
          <w:szCs w:val="28"/>
        </w:rPr>
        <w:t xml:space="preserve"> района Воронежской области, в соответствии с частью 2 статьи 6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контроля, </w:t>
      </w:r>
      <w:r>
        <w:rPr>
          <w:sz w:val="28"/>
          <w:szCs w:val="28"/>
        </w:rPr>
        <w:t xml:space="preserve"> Совет народных депутатов </w:t>
      </w:r>
      <w:proofErr w:type="spellStart"/>
      <w:r>
        <w:rPr>
          <w:sz w:val="28"/>
          <w:szCs w:val="28"/>
        </w:rPr>
        <w:t>Перелешинского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</w:p>
    <w:p w:rsidR="00E17CD3" w:rsidRPr="00C32F0E" w:rsidRDefault="00E17CD3" w:rsidP="00E17CD3">
      <w:pPr>
        <w:rPr>
          <w:sz w:val="20"/>
          <w:szCs w:val="20"/>
        </w:rPr>
      </w:pPr>
    </w:p>
    <w:p w:rsidR="00E17CD3" w:rsidRPr="002D27A4" w:rsidRDefault="00E17CD3" w:rsidP="00E17CD3">
      <w:pPr>
        <w:jc w:val="center"/>
        <w:outlineLvl w:val="0"/>
        <w:rPr>
          <w:b/>
          <w:sz w:val="28"/>
          <w:szCs w:val="28"/>
        </w:rPr>
      </w:pPr>
      <w:r w:rsidRPr="002D27A4">
        <w:rPr>
          <w:b/>
          <w:sz w:val="28"/>
          <w:szCs w:val="28"/>
        </w:rPr>
        <w:t>РЕШИЛ:</w:t>
      </w:r>
    </w:p>
    <w:p w:rsidR="00E17CD3" w:rsidRPr="00C32F0E" w:rsidRDefault="00E17CD3" w:rsidP="00E17CD3">
      <w:pPr>
        <w:rPr>
          <w:sz w:val="20"/>
          <w:szCs w:val="20"/>
        </w:rPr>
      </w:pPr>
    </w:p>
    <w:p w:rsidR="00E17CD3" w:rsidRDefault="00396FA5" w:rsidP="00E17CD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ведения перечня видов муниципального контроля и органов местного самоуправления, уполномоченных на их осуществление, согласно приложению.</w:t>
      </w:r>
    </w:p>
    <w:p w:rsidR="00396FA5" w:rsidRDefault="00396FA5" w:rsidP="00E17CD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обнародования.</w:t>
      </w:r>
    </w:p>
    <w:p w:rsidR="002A24AA" w:rsidRDefault="002A24AA" w:rsidP="002A24AA">
      <w:pPr>
        <w:ind w:left="600"/>
        <w:jc w:val="both"/>
        <w:rPr>
          <w:sz w:val="28"/>
          <w:szCs w:val="28"/>
        </w:rPr>
      </w:pPr>
    </w:p>
    <w:p w:rsidR="00DC562A" w:rsidRPr="00DC562A" w:rsidRDefault="00DC562A" w:rsidP="00481117">
      <w:pPr>
        <w:jc w:val="both"/>
        <w:rPr>
          <w:sz w:val="28"/>
          <w:szCs w:val="28"/>
        </w:rPr>
      </w:pPr>
    </w:p>
    <w:p w:rsidR="00E17CD3" w:rsidRPr="00C32F0E" w:rsidRDefault="00E17CD3" w:rsidP="00C32F0E">
      <w:pPr>
        <w:jc w:val="both"/>
        <w:rPr>
          <w:sz w:val="20"/>
          <w:szCs w:val="20"/>
        </w:rPr>
      </w:pPr>
    </w:p>
    <w:p w:rsidR="00E17CD3" w:rsidRPr="002D27A4" w:rsidRDefault="00E17CD3" w:rsidP="00E17CD3">
      <w:pPr>
        <w:ind w:left="810"/>
        <w:jc w:val="both"/>
        <w:rPr>
          <w:sz w:val="28"/>
          <w:szCs w:val="28"/>
        </w:rPr>
      </w:pPr>
    </w:p>
    <w:p w:rsidR="00E17CD3" w:rsidRPr="002D27A4" w:rsidRDefault="00E17CD3" w:rsidP="00E17CD3">
      <w:pPr>
        <w:outlineLvl w:val="0"/>
        <w:rPr>
          <w:sz w:val="28"/>
          <w:szCs w:val="28"/>
        </w:rPr>
      </w:pPr>
      <w:r w:rsidRPr="002D27A4">
        <w:rPr>
          <w:sz w:val="28"/>
          <w:szCs w:val="28"/>
        </w:rPr>
        <w:t xml:space="preserve">Глава </w:t>
      </w:r>
      <w:proofErr w:type="spellStart"/>
      <w:r w:rsidRPr="002D27A4">
        <w:rPr>
          <w:sz w:val="28"/>
          <w:szCs w:val="28"/>
        </w:rPr>
        <w:t>Перелешинского</w:t>
      </w:r>
      <w:proofErr w:type="spellEnd"/>
      <w:r w:rsidRPr="002D27A4">
        <w:rPr>
          <w:sz w:val="28"/>
          <w:szCs w:val="28"/>
        </w:rPr>
        <w:t xml:space="preserve"> </w:t>
      </w:r>
    </w:p>
    <w:p w:rsidR="00A3668B" w:rsidRDefault="00E17CD3" w:rsidP="00A3668B">
      <w:pPr>
        <w:rPr>
          <w:sz w:val="28"/>
          <w:szCs w:val="28"/>
        </w:rPr>
      </w:pPr>
      <w:r w:rsidRPr="002D27A4">
        <w:rPr>
          <w:sz w:val="28"/>
          <w:szCs w:val="28"/>
        </w:rPr>
        <w:t xml:space="preserve">городского поселения                             </w:t>
      </w:r>
      <w:r>
        <w:rPr>
          <w:sz w:val="28"/>
          <w:szCs w:val="28"/>
        </w:rPr>
        <w:t xml:space="preserve">                      </w:t>
      </w:r>
      <w:r w:rsidRPr="002D27A4">
        <w:rPr>
          <w:sz w:val="28"/>
          <w:szCs w:val="28"/>
        </w:rPr>
        <w:t xml:space="preserve">  </w:t>
      </w:r>
      <w:r w:rsidR="002A24AA">
        <w:rPr>
          <w:sz w:val="28"/>
          <w:szCs w:val="28"/>
        </w:rPr>
        <w:t xml:space="preserve">                     С.Н. Гудков</w:t>
      </w:r>
    </w:p>
    <w:p w:rsidR="00396FA5" w:rsidRDefault="00396FA5" w:rsidP="00A3668B">
      <w:pPr>
        <w:rPr>
          <w:sz w:val="28"/>
          <w:szCs w:val="28"/>
        </w:rPr>
      </w:pPr>
    </w:p>
    <w:p w:rsidR="00396FA5" w:rsidRDefault="00396FA5" w:rsidP="00A3668B">
      <w:pPr>
        <w:rPr>
          <w:sz w:val="28"/>
          <w:szCs w:val="28"/>
        </w:rPr>
      </w:pPr>
    </w:p>
    <w:p w:rsidR="00396FA5" w:rsidRDefault="00396FA5" w:rsidP="00A3668B">
      <w:pPr>
        <w:rPr>
          <w:sz w:val="28"/>
          <w:szCs w:val="28"/>
        </w:rPr>
      </w:pPr>
    </w:p>
    <w:p w:rsidR="00396FA5" w:rsidRDefault="00396FA5" w:rsidP="00A3668B">
      <w:pPr>
        <w:rPr>
          <w:sz w:val="28"/>
          <w:szCs w:val="28"/>
        </w:rPr>
      </w:pPr>
    </w:p>
    <w:p w:rsidR="00396FA5" w:rsidRDefault="00396FA5" w:rsidP="00A3668B">
      <w:pPr>
        <w:rPr>
          <w:sz w:val="28"/>
          <w:szCs w:val="28"/>
        </w:rPr>
      </w:pPr>
    </w:p>
    <w:p w:rsidR="00396FA5" w:rsidRDefault="00396FA5" w:rsidP="00A3668B">
      <w:pPr>
        <w:rPr>
          <w:sz w:val="28"/>
          <w:szCs w:val="28"/>
        </w:rPr>
      </w:pPr>
    </w:p>
    <w:p w:rsidR="00396FA5" w:rsidRDefault="00396FA5" w:rsidP="00A3668B">
      <w:pPr>
        <w:rPr>
          <w:sz w:val="28"/>
          <w:szCs w:val="28"/>
        </w:rPr>
      </w:pPr>
    </w:p>
    <w:p w:rsidR="00396FA5" w:rsidRDefault="00396FA5" w:rsidP="00A3668B">
      <w:pPr>
        <w:rPr>
          <w:sz w:val="28"/>
          <w:szCs w:val="28"/>
        </w:rPr>
      </w:pPr>
    </w:p>
    <w:p w:rsidR="00A3668B" w:rsidRDefault="00A3668B" w:rsidP="00A3668B">
      <w:pPr>
        <w:pStyle w:val="a6"/>
        <w:spacing w:before="0" w:beforeAutospacing="0" w:after="0" w:afterAutospacing="0" w:line="255" w:lineRule="atLeast"/>
        <w:jc w:val="right"/>
        <w:rPr>
          <w:color w:val="1E1E1E"/>
          <w:u w:val="single"/>
        </w:rPr>
      </w:pPr>
      <w:r>
        <w:rPr>
          <w:color w:val="1E1E1E"/>
        </w:rPr>
        <w:lastRenderedPageBreak/>
        <w:t xml:space="preserve">Приложение </w:t>
      </w:r>
      <w:r w:rsidR="009031A6">
        <w:rPr>
          <w:color w:val="1E1E1E"/>
        </w:rPr>
        <w:t>№1</w:t>
      </w:r>
      <w:r>
        <w:rPr>
          <w:color w:val="1E1E1E"/>
        </w:rPr>
        <w:br/>
        <w:t>к Решению Совета народных депутатов</w:t>
      </w:r>
      <w:r>
        <w:rPr>
          <w:rStyle w:val="apple-converted-space"/>
          <w:color w:val="1E1E1E"/>
        </w:rPr>
        <w:t> </w:t>
      </w:r>
      <w:r>
        <w:rPr>
          <w:color w:val="1E1E1E"/>
        </w:rPr>
        <w:br/>
      </w:r>
      <w:proofErr w:type="spellStart"/>
      <w:r>
        <w:rPr>
          <w:color w:val="1E1E1E"/>
        </w:rPr>
        <w:t>Перелешинского</w:t>
      </w:r>
      <w:proofErr w:type="spellEnd"/>
      <w:r>
        <w:rPr>
          <w:color w:val="1E1E1E"/>
        </w:rPr>
        <w:t xml:space="preserve"> городского поселения</w:t>
      </w:r>
      <w:r>
        <w:rPr>
          <w:rStyle w:val="apple-converted-space"/>
          <w:color w:val="1E1E1E"/>
        </w:rPr>
        <w:t> </w:t>
      </w:r>
      <w:r>
        <w:rPr>
          <w:color w:val="1E1E1E"/>
        </w:rPr>
        <w:br/>
        <w:t xml:space="preserve">от  </w:t>
      </w:r>
      <w:r w:rsidR="00AF3E37">
        <w:rPr>
          <w:color w:val="1E1E1E"/>
        </w:rPr>
        <w:t>12</w:t>
      </w:r>
      <w:r w:rsidR="002A24AA">
        <w:rPr>
          <w:color w:val="1E1E1E"/>
        </w:rPr>
        <w:t>.0</w:t>
      </w:r>
      <w:r w:rsidR="00396FA5">
        <w:rPr>
          <w:color w:val="1E1E1E"/>
        </w:rPr>
        <w:t>9</w:t>
      </w:r>
      <w:r w:rsidR="00C217CC">
        <w:rPr>
          <w:color w:val="1E1E1E"/>
        </w:rPr>
        <w:t>.</w:t>
      </w:r>
      <w:r>
        <w:rPr>
          <w:color w:val="1E1E1E"/>
        </w:rPr>
        <w:t xml:space="preserve">2017 г. № </w:t>
      </w:r>
      <w:r w:rsidR="00AF3E37">
        <w:rPr>
          <w:color w:val="1E1E1E"/>
        </w:rPr>
        <w:t>166</w:t>
      </w:r>
    </w:p>
    <w:p w:rsidR="00A3668B" w:rsidRDefault="00A3668B" w:rsidP="00A3668B">
      <w:pPr>
        <w:pStyle w:val="a6"/>
        <w:spacing w:before="0" w:beforeAutospacing="0" w:after="0" w:afterAutospacing="0" w:line="255" w:lineRule="atLeast"/>
        <w:jc w:val="right"/>
        <w:rPr>
          <w:color w:val="1E1E1E"/>
          <w:sz w:val="22"/>
          <w:szCs w:val="22"/>
        </w:rPr>
      </w:pPr>
    </w:p>
    <w:p w:rsidR="00396FA5" w:rsidRDefault="00396FA5" w:rsidP="00A3668B">
      <w:pPr>
        <w:pStyle w:val="a6"/>
        <w:spacing w:before="0" w:beforeAutospacing="0" w:after="0" w:afterAutospacing="0" w:line="255" w:lineRule="atLeast"/>
        <w:jc w:val="right"/>
        <w:rPr>
          <w:color w:val="1E1E1E"/>
          <w:sz w:val="22"/>
          <w:szCs w:val="22"/>
        </w:rPr>
      </w:pPr>
    </w:p>
    <w:p w:rsidR="00396FA5" w:rsidRPr="00B41473" w:rsidRDefault="00396FA5" w:rsidP="00396FA5">
      <w:pPr>
        <w:jc w:val="center"/>
        <w:rPr>
          <w:b/>
          <w:sz w:val="28"/>
          <w:szCs w:val="28"/>
        </w:rPr>
      </w:pPr>
      <w:r w:rsidRPr="00B41473">
        <w:rPr>
          <w:b/>
          <w:sz w:val="28"/>
          <w:szCs w:val="28"/>
        </w:rPr>
        <w:t>Порядок ведения перечня видов муниципального контроля и органов местного самоуправления, уполномоченных на их осуществление</w:t>
      </w:r>
    </w:p>
    <w:p w:rsidR="00396FA5" w:rsidRDefault="00396FA5" w:rsidP="00396FA5">
      <w:pPr>
        <w:jc w:val="center"/>
        <w:rPr>
          <w:sz w:val="28"/>
          <w:szCs w:val="28"/>
        </w:rPr>
      </w:pPr>
    </w:p>
    <w:p w:rsidR="00396FA5" w:rsidRDefault="00396FA5" w:rsidP="00396FA5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устанавливает правила  ведения Перечня видов муниципального контроля и органов местного самоуправления, уполномоченных на их осуществление (далее Перечень видов контроля)</w:t>
      </w:r>
    </w:p>
    <w:p w:rsidR="00396FA5" w:rsidRDefault="00396FA5" w:rsidP="00396FA5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целей настоящего Порядка используются понятия, установленные Федеральным законом от 26.12.2008 №294-ФЗ «О защите </w:t>
      </w:r>
      <w:r w:rsidR="004C3E70">
        <w:rPr>
          <w:sz w:val="28"/>
          <w:szCs w:val="28"/>
        </w:rPr>
        <w:t>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C3E70" w:rsidRDefault="004C3E70" w:rsidP="00396FA5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>
        <w:rPr>
          <w:sz w:val="28"/>
          <w:szCs w:val="28"/>
        </w:rPr>
        <w:t>Перелешинского</w:t>
      </w:r>
      <w:proofErr w:type="spellEnd"/>
      <w:r>
        <w:rPr>
          <w:sz w:val="28"/>
          <w:szCs w:val="28"/>
        </w:rPr>
        <w:t xml:space="preserve"> городского поселения в лице ее структурных подразделений, </w:t>
      </w:r>
      <w:r w:rsidR="008063E1">
        <w:rPr>
          <w:sz w:val="28"/>
          <w:szCs w:val="28"/>
        </w:rPr>
        <w:t xml:space="preserve">уполномоченных на осуществление муниципального контроля (органы администрации </w:t>
      </w:r>
      <w:proofErr w:type="spellStart"/>
      <w:r w:rsidR="008063E1">
        <w:rPr>
          <w:sz w:val="28"/>
          <w:szCs w:val="28"/>
        </w:rPr>
        <w:t>Перелешинского</w:t>
      </w:r>
      <w:proofErr w:type="spellEnd"/>
      <w:r w:rsidR="008063E1">
        <w:rPr>
          <w:sz w:val="28"/>
          <w:szCs w:val="28"/>
        </w:rPr>
        <w:t xml:space="preserve"> городского поселения).</w:t>
      </w:r>
    </w:p>
    <w:p w:rsidR="008063E1" w:rsidRDefault="008063E1" w:rsidP="00396FA5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Структурное подразделение администрации </w:t>
      </w:r>
      <w:proofErr w:type="spellStart"/>
      <w:r>
        <w:rPr>
          <w:sz w:val="28"/>
          <w:szCs w:val="28"/>
        </w:rPr>
        <w:t>Перелешинского</w:t>
      </w:r>
      <w:proofErr w:type="spellEnd"/>
      <w:r>
        <w:rPr>
          <w:sz w:val="28"/>
          <w:szCs w:val="28"/>
        </w:rPr>
        <w:t xml:space="preserve"> городского поселения, уполномоченное на ведение Перечня видов контроля (далее – уполномоченный орган)</w:t>
      </w:r>
      <w:r w:rsidR="00356789">
        <w:rPr>
          <w:sz w:val="28"/>
          <w:szCs w:val="28"/>
        </w:rPr>
        <w:t xml:space="preserve">, определяется правовым актом администрации </w:t>
      </w:r>
      <w:proofErr w:type="spellStart"/>
      <w:r w:rsidR="00356789">
        <w:rPr>
          <w:sz w:val="28"/>
          <w:szCs w:val="28"/>
        </w:rPr>
        <w:t>Перелешинского</w:t>
      </w:r>
      <w:proofErr w:type="spellEnd"/>
      <w:r w:rsidR="00356789">
        <w:rPr>
          <w:sz w:val="28"/>
          <w:szCs w:val="28"/>
        </w:rPr>
        <w:t xml:space="preserve"> городского поселения.</w:t>
      </w:r>
    </w:p>
    <w:p w:rsidR="00356789" w:rsidRDefault="00356789" w:rsidP="00396FA5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ведение Перечня видов контроля осуществляется уполномоченным органом на основании сведений, предоставляемых органами администрации </w:t>
      </w:r>
      <w:proofErr w:type="spellStart"/>
      <w:r>
        <w:rPr>
          <w:sz w:val="28"/>
          <w:szCs w:val="28"/>
        </w:rPr>
        <w:t>Перелешинского</w:t>
      </w:r>
      <w:proofErr w:type="spellEnd"/>
      <w:r>
        <w:rPr>
          <w:sz w:val="28"/>
          <w:szCs w:val="28"/>
        </w:rPr>
        <w:t xml:space="preserve"> городского поселения (далее – предложения по акту</w:t>
      </w:r>
      <w:r w:rsidR="00B41473">
        <w:rPr>
          <w:sz w:val="28"/>
          <w:szCs w:val="28"/>
        </w:rPr>
        <w:t>а</w:t>
      </w:r>
      <w:r>
        <w:rPr>
          <w:sz w:val="28"/>
          <w:szCs w:val="28"/>
        </w:rPr>
        <w:t>лизации Перечня видов контроля).</w:t>
      </w:r>
    </w:p>
    <w:p w:rsidR="00356789" w:rsidRDefault="00B41473" w:rsidP="00396FA5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актуализации Перечня видов контроля могут быть направлены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41473" w:rsidRDefault="00B41473" w:rsidP="00B4147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включение в Перечень видов контроля видов муниципального контроля и органов администрации </w:t>
      </w:r>
      <w:proofErr w:type="spellStart"/>
      <w:r>
        <w:rPr>
          <w:sz w:val="28"/>
          <w:szCs w:val="28"/>
        </w:rPr>
        <w:t>Перелешинского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:rsidR="00B41473" w:rsidRDefault="00B41473" w:rsidP="00B4147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исключение из Перечня видов контроля внесенных в него видов муниципального контроля или органов администрации </w:t>
      </w:r>
      <w:proofErr w:type="spellStart"/>
      <w:r>
        <w:rPr>
          <w:sz w:val="28"/>
          <w:szCs w:val="28"/>
        </w:rPr>
        <w:t>Перелешинского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:rsidR="00B41473" w:rsidRDefault="00B41473" w:rsidP="00B4147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корректировку информации, включенной в Перечень видов контроля, в том числе наименования видов муниципального контроля, информации об органах администрации </w:t>
      </w:r>
      <w:proofErr w:type="spellStart"/>
      <w:r>
        <w:rPr>
          <w:sz w:val="28"/>
          <w:szCs w:val="28"/>
        </w:rPr>
        <w:t>Перелешинского</w:t>
      </w:r>
      <w:proofErr w:type="spellEnd"/>
      <w:r>
        <w:rPr>
          <w:sz w:val="28"/>
          <w:szCs w:val="28"/>
        </w:rPr>
        <w:t xml:space="preserve"> городского поселения и иной включенной в Перечень видов контроля информации.</w:t>
      </w:r>
    </w:p>
    <w:p w:rsidR="00B41473" w:rsidRDefault="00B41473" w:rsidP="00B4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В случае принятия  нормативных правовых актов, требующих внесения   изменений в Перечень видов контроля, предложения по актуализации </w:t>
      </w:r>
      <w:r>
        <w:rPr>
          <w:sz w:val="28"/>
          <w:szCs w:val="28"/>
        </w:rPr>
        <w:lastRenderedPageBreak/>
        <w:t xml:space="preserve">Перечня видов контроля направляются органами администрации </w:t>
      </w:r>
      <w:proofErr w:type="spellStart"/>
      <w:r>
        <w:rPr>
          <w:sz w:val="28"/>
          <w:szCs w:val="28"/>
        </w:rPr>
        <w:t>Перелешинского</w:t>
      </w:r>
      <w:proofErr w:type="spellEnd"/>
      <w:r>
        <w:rPr>
          <w:sz w:val="28"/>
          <w:szCs w:val="28"/>
        </w:rPr>
        <w:t xml:space="preserve"> городского поселения в уполномоченный орган в срок не более 10 рабочих дней со дня вступления в силу таких нормативных правовых актов.</w:t>
      </w:r>
    </w:p>
    <w:p w:rsidR="00B41473" w:rsidRDefault="00B41473" w:rsidP="00B4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Предложения по актуализации Перечня видов контроля должны содержать в себе нормативные правовые обоснования предлагаемых изменений со ссылками на конкретные положения нормативных правовых актов.</w:t>
      </w:r>
    </w:p>
    <w:p w:rsidR="00B41473" w:rsidRDefault="00B41473" w:rsidP="00B4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</w:t>
      </w:r>
      <w:r w:rsidR="0097261C">
        <w:rPr>
          <w:sz w:val="28"/>
          <w:szCs w:val="28"/>
        </w:rPr>
        <w:t xml:space="preserve">Ответственность за своевременность, полноту и достоверность направления в уполномоченный орган предложений по актуализации Перечня видов контроля несут органы администрации </w:t>
      </w:r>
      <w:proofErr w:type="spellStart"/>
      <w:r w:rsidR="0097261C">
        <w:rPr>
          <w:sz w:val="28"/>
          <w:szCs w:val="28"/>
        </w:rPr>
        <w:t>Перелешинского</w:t>
      </w:r>
      <w:proofErr w:type="spellEnd"/>
      <w:r w:rsidR="0097261C">
        <w:rPr>
          <w:sz w:val="28"/>
          <w:szCs w:val="28"/>
        </w:rPr>
        <w:t xml:space="preserve"> городского поселения.</w:t>
      </w:r>
    </w:p>
    <w:p w:rsidR="0097261C" w:rsidRDefault="0097261C" w:rsidP="00B4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 Уполномоченный орган в срок не более 30 дней рассматривает представленные органами администрации </w:t>
      </w:r>
      <w:proofErr w:type="spellStart"/>
      <w:r>
        <w:rPr>
          <w:sz w:val="28"/>
          <w:szCs w:val="28"/>
        </w:rPr>
        <w:t>Перелешинского</w:t>
      </w:r>
      <w:proofErr w:type="spellEnd"/>
      <w:r>
        <w:rPr>
          <w:sz w:val="28"/>
          <w:szCs w:val="28"/>
        </w:rPr>
        <w:t xml:space="preserve"> городского поселения предложения по актуализации Перечня видов контроля</w:t>
      </w:r>
      <w:r w:rsidR="009031A6">
        <w:rPr>
          <w:sz w:val="28"/>
          <w:szCs w:val="28"/>
        </w:rPr>
        <w:t>.</w:t>
      </w:r>
    </w:p>
    <w:p w:rsidR="009031A6" w:rsidRDefault="009031A6" w:rsidP="00B4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11. Перечень видов контроля утверждается правовым актом администрации </w:t>
      </w:r>
      <w:proofErr w:type="spellStart"/>
      <w:r>
        <w:rPr>
          <w:sz w:val="28"/>
          <w:szCs w:val="28"/>
        </w:rPr>
        <w:t>Перелешинского</w:t>
      </w:r>
      <w:proofErr w:type="spellEnd"/>
      <w:r>
        <w:rPr>
          <w:sz w:val="28"/>
          <w:szCs w:val="28"/>
        </w:rPr>
        <w:t xml:space="preserve"> городского поселения и ведется по форме, утверждаемой правовым актом администрации </w:t>
      </w:r>
      <w:proofErr w:type="spellStart"/>
      <w:r>
        <w:rPr>
          <w:sz w:val="28"/>
          <w:szCs w:val="28"/>
        </w:rPr>
        <w:t>Перелешинского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9031A6" w:rsidRDefault="009031A6" w:rsidP="00B4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12. Уполномоченный орган имеет право запрашивать в устной или письменной форме информацию, подлежащую включению в Перечень видов контроля, и поясняющую информацию, которые органы администрации </w:t>
      </w:r>
      <w:proofErr w:type="spellStart"/>
      <w:r>
        <w:rPr>
          <w:sz w:val="28"/>
          <w:szCs w:val="28"/>
        </w:rPr>
        <w:t>Перелешинского</w:t>
      </w:r>
      <w:proofErr w:type="spellEnd"/>
      <w:r>
        <w:rPr>
          <w:sz w:val="28"/>
          <w:szCs w:val="28"/>
        </w:rPr>
        <w:t xml:space="preserve"> городского поселения обязаны представить в течение трех рабочих дней с момента получения запроса.</w:t>
      </w:r>
    </w:p>
    <w:p w:rsidR="009031A6" w:rsidRDefault="009031A6" w:rsidP="00B41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13. Информация, включенная в Перечень видов контроля, является общедоступной. Актуальная версия Перечня видов контроля подлежит опубликованию уполномоченным органом на официальном сайте администрации </w:t>
      </w:r>
      <w:proofErr w:type="spellStart"/>
      <w:r>
        <w:rPr>
          <w:sz w:val="28"/>
          <w:szCs w:val="28"/>
        </w:rPr>
        <w:t>Перелешинского</w:t>
      </w:r>
      <w:proofErr w:type="spellEnd"/>
      <w:r>
        <w:rPr>
          <w:sz w:val="28"/>
          <w:szCs w:val="28"/>
        </w:rPr>
        <w:t xml:space="preserve"> городского поселения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дней со дня вступления в силу правового акта администрации </w:t>
      </w:r>
      <w:proofErr w:type="spellStart"/>
      <w:r>
        <w:rPr>
          <w:sz w:val="28"/>
          <w:szCs w:val="28"/>
        </w:rPr>
        <w:t>Перелешинского</w:t>
      </w:r>
      <w:proofErr w:type="spellEnd"/>
      <w:r>
        <w:rPr>
          <w:sz w:val="28"/>
          <w:szCs w:val="28"/>
        </w:rPr>
        <w:t xml:space="preserve"> городского поселения об утверждении Перечня видов контроля либо внесении изменений в него.</w:t>
      </w:r>
    </w:p>
    <w:p w:rsidR="00B41473" w:rsidRDefault="00B41473" w:rsidP="00B41473">
      <w:pPr>
        <w:jc w:val="both"/>
        <w:rPr>
          <w:sz w:val="28"/>
          <w:szCs w:val="28"/>
        </w:rPr>
      </w:pPr>
    </w:p>
    <w:p w:rsidR="00B41473" w:rsidRPr="00B41473" w:rsidRDefault="00B41473" w:rsidP="00B41473">
      <w:pPr>
        <w:jc w:val="both"/>
        <w:rPr>
          <w:sz w:val="28"/>
          <w:szCs w:val="28"/>
        </w:rPr>
      </w:pPr>
    </w:p>
    <w:p w:rsidR="00B41473" w:rsidRPr="00396FA5" w:rsidRDefault="00B41473" w:rsidP="00B41473">
      <w:pPr>
        <w:pStyle w:val="a7"/>
        <w:jc w:val="both"/>
        <w:rPr>
          <w:sz w:val="28"/>
          <w:szCs w:val="28"/>
        </w:rPr>
      </w:pPr>
    </w:p>
    <w:p w:rsidR="00396FA5" w:rsidRDefault="00396FA5" w:rsidP="00396FA5">
      <w:pPr>
        <w:jc w:val="both"/>
        <w:rPr>
          <w:sz w:val="28"/>
          <w:szCs w:val="28"/>
        </w:rPr>
      </w:pPr>
    </w:p>
    <w:p w:rsidR="009031A6" w:rsidRDefault="00A3668B" w:rsidP="00396FA5">
      <w:pPr>
        <w:jc w:val="both"/>
        <w:rPr>
          <w:sz w:val="28"/>
          <w:szCs w:val="28"/>
        </w:rPr>
      </w:pPr>
      <w:r>
        <w:rPr>
          <w:sz w:val="22"/>
          <w:szCs w:val="22"/>
        </w:rPr>
        <w:tab/>
      </w:r>
    </w:p>
    <w:p w:rsidR="009031A6" w:rsidRPr="009031A6" w:rsidRDefault="009031A6" w:rsidP="009031A6">
      <w:pPr>
        <w:rPr>
          <w:sz w:val="28"/>
          <w:szCs w:val="28"/>
        </w:rPr>
      </w:pPr>
    </w:p>
    <w:p w:rsidR="009031A6" w:rsidRPr="009031A6" w:rsidRDefault="009031A6" w:rsidP="009031A6">
      <w:pPr>
        <w:rPr>
          <w:sz w:val="28"/>
          <w:szCs w:val="28"/>
        </w:rPr>
      </w:pPr>
    </w:p>
    <w:p w:rsidR="009031A6" w:rsidRPr="009031A6" w:rsidRDefault="009031A6" w:rsidP="009031A6">
      <w:pPr>
        <w:rPr>
          <w:sz w:val="28"/>
          <w:szCs w:val="28"/>
        </w:rPr>
      </w:pPr>
    </w:p>
    <w:p w:rsidR="009031A6" w:rsidRPr="009031A6" w:rsidRDefault="009031A6" w:rsidP="009031A6">
      <w:pPr>
        <w:rPr>
          <w:sz w:val="28"/>
          <w:szCs w:val="28"/>
        </w:rPr>
      </w:pPr>
    </w:p>
    <w:p w:rsidR="009031A6" w:rsidRPr="009031A6" w:rsidRDefault="009031A6" w:rsidP="009031A6">
      <w:pPr>
        <w:rPr>
          <w:sz w:val="28"/>
          <w:szCs w:val="28"/>
        </w:rPr>
      </w:pPr>
    </w:p>
    <w:p w:rsidR="009031A6" w:rsidRPr="009031A6" w:rsidRDefault="009031A6" w:rsidP="009031A6">
      <w:pPr>
        <w:rPr>
          <w:sz w:val="28"/>
          <w:szCs w:val="28"/>
        </w:rPr>
      </w:pPr>
    </w:p>
    <w:p w:rsidR="009031A6" w:rsidRPr="009031A6" w:rsidRDefault="009031A6" w:rsidP="009031A6">
      <w:pPr>
        <w:rPr>
          <w:sz w:val="28"/>
          <w:szCs w:val="28"/>
        </w:rPr>
      </w:pPr>
    </w:p>
    <w:p w:rsidR="009031A6" w:rsidRDefault="009031A6" w:rsidP="009031A6">
      <w:pPr>
        <w:rPr>
          <w:sz w:val="28"/>
          <w:szCs w:val="28"/>
        </w:rPr>
      </w:pPr>
    </w:p>
    <w:p w:rsidR="00A3668B" w:rsidRDefault="009031A6" w:rsidP="009031A6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031A6" w:rsidRDefault="009031A6" w:rsidP="009031A6">
      <w:pPr>
        <w:pStyle w:val="a6"/>
        <w:spacing w:before="0" w:beforeAutospacing="0" w:after="0" w:afterAutospacing="0" w:line="255" w:lineRule="atLeast"/>
        <w:jc w:val="right"/>
        <w:rPr>
          <w:color w:val="1E1E1E"/>
        </w:rPr>
      </w:pPr>
      <w:r>
        <w:rPr>
          <w:color w:val="1E1E1E"/>
        </w:rPr>
        <w:lastRenderedPageBreak/>
        <w:t>Приложение №2</w:t>
      </w:r>
      <w:r>
        <w:rPr>
          <w:color w:val="1E1E1E"/>
        </w:rPr>
        <w:br/>
        <w:t>к Решению Совета народных депутатов</w:t>
      </w:r>
      <w:r>
        <w:rPr>
          <w:rStyle w:val="apple-converted-space"/>
          <w:color w:val="1E1E1E"/>
        </w:rPr>
        <w:t> </w:t>
      </w:r>
      <w:r>
        <w:rPr>
          <w:color w:val="1E1E1E"/>
        </w:rPr>
        <w:br/>
      </w:r>
      <w:proofErr w:type="spellStart"/>
      <w:r>
        <w:rPr>
          <w:color w:val="1E1E1E"/>
        </w:rPr>
        <w:t>Перелешинского</w:t>
      </w:r>
      <w:proofErr w:type="spellEnd"/>
      <w:r>
        <w:rPr>
          <w:color w:val="1E1E1E"/>
        </w:rPr>
        <w:t xml:space="preserve"> городского поселения</w:t>
      </w:r>
      <w:r>
        <w:rPr>
          <w:rStyle w:val="apple-converted-space"/>
          <w:color w:val="1E1E1E"/>
        </w:rPr>
        <w:t> </w:t>
      </w:r>
      <w:r>
        <w:rPr>
          <w:color w:val="1E1E1E"/>
        </w:rPr>
        <w:br/>
        <w:t xml:space="preserve">от  </w:t>
      </w:r>
      <w:r w:rsidR="00AF3E37">
        <w:rPr>
          <w:color w:val="1E1E1E"/>
        </w:rPr>
        <w:t>12</w:t>
      </w:r>
      <w:r>
        <w:rPr>
          <w:color w:val="1E1E1E"/>
        </w:rPr>
        <w:t xml:space="preserve">.09.2017 г. № </w:t>
      </w:r>
      <w:r w:rsidR="00AF3E37">
        <w:rPr>
          <w:color w:val="1E1E1E"/>
        </w:rPr>
        <w:t>166</w:t>
      </w:r>
      <w:r>
        <w:rPr>
          <w:color w:val="1E1E1E"/>
        </w:rPr>
        <w:t xml:space="preserve"> </w:t>
      </w:r>
    </w:p>
    <w:p w:rsidR="009031A6" w:rsidRDefault="009031A6" w:rsidP="009031A6">
      <w:pPr>
        <w:pStyle w:val="a6"/>
        <w:spacing w:before="0" w:beforeAutospacing="0" w:after="0" w:afterAutospacing="0" w:line="255" w:lineRule="atLeast"/>
        <w:jc w:val="right"/>
        <w:rPr>
          <w:color w:val="1E1E1E"/>
        </w:rPr>
      </w:pPr>
    </w:p>
    <w:p w:rsidR="009031A6" w:rsidRDefault="009031A6" w:rsidP="009031A6">
      <w:pPr>
        <w:pStyle w:val="a6"/>
        <w:spacing w:before="0" w:beforeAutospacing="0" w:after="0" w:afterAutospacing="0" w:line="255" w:lineRule="atLeast"/>
        <w:jc w:val="right"/>
        <w:rPr>
          <w:color w:val="1E1E1E"/>
        </w:rPr>
      </w:pPr>
    </w:p>
    <w:p w:rsidR="009031A6" w:rsidRDefault="009031A6" w:rsidP="009031A6">
      <w:pPr>
        <w:pStyle w:val="a6"/>
        <w:spacing w:before="0" w:beforeAutospacing="0" w:after="0" w:afterAutospacing="0" w:line="255" w:lineRule="atLeast"/>
        <w:jc w:val="right"/>
        <w:rPr>
          <w:color w:val="1E1E1E"/>
        </w:rPr>
      </w:pPr>
    </w:p>
    <w:p w:rsidR="009031A6" w:rsidRDefault="009031A6" w:rsidP="009031A6">
      <w:pPr>
        <w:pStyle w:val="a6"/>
        <w:spacing w:before="0" w:beforeAutospacing="0" w:after="0" w:afterAutospacing="0" w:line="255" w:lineRule="atLeast"/>
        <w:jc w:val="right"/>
        <w:rPr>
          <w:color w:val="1E1E1E"/>
        </w:rPr>
      </w:pPr>
    </w:p>
    <w:p w:rsidR="009031A6" w:rsidRDefault="009031A6" w:rsidP="009031A6">
      <w:pPr>
        <w:pStyle w:val="a6"/>
        <w:spacing w:before="0" w:beforeAutospacing="0" w:after="0" w:afterAutospacing="0" w:line="255" w:lineRule="atLeast"/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Форма перечня видов муниципального контроля и органов местного самоуправления, уполномоченных на их осуществление</w:t>
      </w:r>
    </w:p>
    <w:p w:rsidR="009031A6" w:rsidRDefault="009031A6" w:rsidP="009031A6">
      <w:pPr>
        <w:pStyle w:val="a6"/>
        <w:spacing w:before="0" w:beforeAutospacing="0" w:after="0" w:afterAutospacing="0" w:line="255" w:lineRule="atLeast"/>
        <w:jc w:val="center"/>
        <w:rPr>
          <w:color w:val="1E1E1E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2965"/>
        <w:gridCol w:w="2965"/>
        <w:gridCol w:w="2966"/>
      </w:tblGrid>
      <w:tr w:rsidR="009031A6" w:rsidRPr="009031A6" w:rsidTr="0062514F">
        <w:tc>
          <w:tcPr>
            <w:tcW w:w="675" w:type="dxa"/>
          </w:tcPr>
          <w:p w:rsidR="009031A6" w:rsidRPr="009031A6" w:rsidRDefault="009031A6" w:rsidP="009031A6">
            <w:pPr>
              <w:pStyle w:val="a6"/>
              <w:spacing w:before="0" w:beforeAutospacing="0" w:after="0" w:afterAutospacing="0" w:line="255" w:lineRule="atLeast"/>
              <w:rPr>
                <w:color w:val="1E1E1E"/>
              </w:rPr>
            </w:pPr>
            <w:r w:rsidRPr="009031A6">
              <w:rPr>
                <w:color w:val="1E1E1E"/>
              </w:rPr>
              <w:t xml:space="preserve">№ </w:t>
            </w:r>
            <w:proofErr w:type="gramStart"/>
            <w:r w:rsidRPr="009031A6">
              <w:rPr>
                <w:color w:val="1E1E1E"/>
              </w:rPr>
              <w:t>п</w:t>
            </w:r>
            <w:proofErr w:type="gramEnd"/>
            <w:r w:rsidRPr="009031A6">
              <w:rPr>
                <w:color w:val="1E1E1E"/>
              </w:rPr>
              <w:t>/п/</w:t>
            </w:r>
          </w:p>
        </w:tc>
        <w:tc>
          <w:tcPr>
            <w:tcW w:w="2965" w:type="dxa"/>
          </w:tcPr>
          <w:p w:rsidR="009031A6" w:rsidRPr="009031A6" w:rsidRDefault="009031A6" w:rsidP="009031A6">
            <w:pPr>
              <w:pStyle w:val="a6"/>
              <w:spacing w:before="0" w:beforeAutospacing="0" w:after="0" w:afterAutospacing="0" w:line="255" w:lineRule="atLeast"/>
              <w:rPr>
                <w:color w:val="1E1E1E"/>
              </w:rPr>
            </w:pPr>
            <w:r>
              <w:rPr>
                <w:color w:val="1E1E1E"/>
              </w:rPr>
              <w:t>Наименование вида муниц</w:t>
            </w:r>
            <w:r w:rsidR="0062514F">
              <w:rPr>
                <w:color w:val="1E1E1E"/>
              </w:rPr>
              <w:t xml:space="preserve">ипального контроля, осуществляемого на территории </w:t>
            </w:r>
            <w:proofErr w:type="spellStart"/>
            <w:r w:rsidR="0062514F">
              <w:rPr>
                <w:color w:val="1E1E1E"/>
              </w:rPr>
              <w:t>Перелешинского</w:t>
            </w:r>
            <w:proofErr w:type="spellEnd"/>
            <w:r w:rsidR="0062514F">
              <w:rPr>
                <w:color w:val="1E1E1E"/>
              </w:rPr>
              <w:t xml:space="preserve"> городского поселения</w:t>
            </w:r>
          </w:p>
        </w:tc>
        <w:tc>
          <w:tcPr>
            <w:tcW w:w="2965" w:type="dxa"/>
          </w:tcPr>
          <w:p w:rsidR="009031A6" w:rsidRPr="009031A6" w:rsidRDefault="0062514F" w:rsidP="009031A6">
            <w:pPr>
              <w:pStyle w:val="a6"/>
              <w:spacing w:before="0" w:beforeAutospacing="0" w:after="0" w:afterAutospacing="0" w:line="255" w:lineRule="atLeast"/>
              <w:rPr>
                <w:color w:val="1E1E1E"/>
              </w:rPr>
            </w:pPr>
            <w:r>
              <w:rPr>
                <w:color w:val="1E1E1E"/>
              </w:rPr>
              <w:t xml:space="preserve">Наименование органа местного самоуправления </w:t>
            </w:r>
            <w:proofErr w:type="spellStart"/>
            <w:r>
              <w:rPr>
                <w:color w:val="1E1E1E"/>
              </w:rPr>
              <w:t>Перелешинского</w:t>
            </w:r>
            <w:proofErr w:type="spellEnd"/>
            <w:r>
              <w:rPr>
                <w:color w:val="1E1E1E"/>
              </w:rPr>
              <w:t xml:space="preserve"> городского поселения, уполномоченного на осуществление соответствующего вида муниципального контроля</w:t>
            </w:r>
          </w:p>
        </w:tc>
        <w:tc>
          <w:tcPr>
            <w:tcW w:w="2966" w:type="dxa"/>
          </w:tcPr>
          <w:p w:rsidR="009031A6" w:rsidRPr="009031A6" w:rsidRDefault="0062514F" w:rsidP="009031A6">
            <w:pPr>
              <w:pStyle w:val="a6"/>
              <w:spacing w:before="0" w:beforeAutospacing="0" w:after="0" w:afterAutospacing="0" w:line="255" w:lineRule="atLeast"/>
              <w:rPr>
                <w:color w:val="1E1E1E"/>
              </w:rPr>
            </w:pPr>
            <w:r>
              <w:rPr>
                <w:color w:val="1E1E1E"/>
              </w:rPr>
              <w:t xml:space="preserve">Реквизиты муниципальных правовых актов </w:t>
            </w:r>
            <w:proofErr w:type="spellStart"/>
            <w:r>
              <w:rPr>
                <w:color w:val="1E1E1E"/>
              </w:rPr>
              <w:t>Перелешинского</w:t>
            </w:r>
            <w:proofErr w:type="spellEnd"/>
            <w:r>
              <w:rPr>
                <w:color w:val="1E1E1E"/>
              </w:rPr>
              <w:t xml:space="preserve"> городского</w:t>
            </w:r>
            <w:r w:rsidR="00FA7D82">
              <w:rPr>
                <w:color w:val="1E1E1E"/>
              </w:rPr>
              <w:t xml:space="preserve"> поселения, регулирующих соответствующий вид муниципального контроля</w:t>
            </w:r>
          </w:p>
        </w:tc>
      </w:tr>
      <w:tr w:rsidR="009031A6" w:rsidRPr="00FA7D82" w:rsidTr="0062514F">
        <w:tc>
          <w:tcPr>
            <w:tcW w:w="675" w:type="dxa"/>
          </w:tcPr>
          <w:p w:rsidR="009031A6" w:rsidRPr="00FA7D82" w:rsidRDefault="00FA7D82" w:rsidP="00FA7D82">
            <w:pPr>
              <w:pStyle w:val="a6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FA7D82">
              <w:rPr>
                <w:color w:val="1E1E1E"/>
              </w:rPr>
              <w:t>1</w:t>
            </w:r>
          </w:p>
        </w:tc>
        <w:tc>
          <w:tcPr>
            <w:tcW w:w="2965" w:type="dxa"/>
          </w:tcPr>
          <w:p w:rsidR="009031A6" w:rsidRPr="00FA7D82" w:rsidRDefault="00FA7D82" w:rsidP="00FA7D82">
            <w:pPr>
              <w:pStyle w:val="a6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FA7D82">
              <w:rPr>
                <w:color w:val="1E1E1E"/>
              </w:rPr>
              <w:t>2</w:t>
            </w:r>
          </w:p>
        </w:tc>
        <w:tc>
          <w:tcPr>
            <w:tcW w:w="2965" w:type="dxa"/>
          </w:tcPr>
          <w:p w:rsidR="009031A6" w:rsidRPr="00FA7D82" w:rsidRDefault="00FA7D82" w:rsidP="00FA7D82">
            <w:pPr>
              <w:pStyle w:val="a6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FA7D82">
              <w:rPr>
                <w:color w:val="1E1E1E"/>
              </w:rPr>
              <w:t>3</w:t>
            </w:r>
          </w:p>
        </w:tc>
        <w:tc>
          <w:tcPr>
            <w:tcW w:w="2966" w:type="dxa"/>
          </w:tcPr>
          <w:p w:rsidR="009031A6" w:rsidRPr="00FA7D82" w:rsidRDefault="00FA7D82" w:rsidP="00FA7D82">
            <w:pPr>
              <w:pStyle w:val="a6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FA7D82">
              <w:rPr>
                <w:color w:val="1E1E1E"/>
              </w:rPr>
              <w:t>4</w:t>
            </w:r>
          </w:p>
        </w:tc>
      </w:tr>
      <w:tr w:rsidR="009031A6" w:rsidRPr="009031A6" w:rsidTr="0062514F">
        <w:tc>
          <w:tcPr>
            <w:tcW w:w="675" w:type="dxa"/>
          </w:tcPr>
          <w:p w:rsidR="009031A6" w:rsidRPr="009031A6" w:rsidRDefault="009031A6" w:rsidP="009031A6">
            <w:pPr>
              <w:pStyle w:val="a6"/>
              <w:spacing w:before="0" w:beforeAutospacing="0" w:after="0" w:afterAutospacing="0" w:line="255" w:lineRule="atLeast"/>
              <w:rPr>
                <w:color w:val="1E1E1E"/>
                <w:u w:val="single"/>
              </w:rPr>
            </w:pPr>
          </w:p>
        </w:tc>
        <w:tc>
          <w:tcPr>
            <w:tcW w:w="2965" w:type="dxa"/>
          </w:tcPr>
          <w:p w:rsidR="009031A6" w:rsidRPr="009031A6" w:rsidRDefault="009031A6" w:rsidP="009031A6">
            <w:pPr>
              <w:pStyle w:val="a6"/>
              <w:spacing w:before="0" w:beforeAutospacing="0" w:after="0" w:afterAutospacing="0" w:line="255" w:lineRule="atLeast"/>
              <w:rPr>
                <w:color w:val="1E1E1E"/>
                <w:u w:val="single"/>
              </w:rPr>
            </w:pPr>
          </w:p>
        </w:tc>
        <w:tc>
          <w:tcPr>
            <w:tcW w:w="2965" w:type="dxa"/>
          </w:tcPr>
          <w:p w:rsidR="009031A6" w:rsidRPr="009031A6" w:rsidRDefault="009031A6" w:rsidP="009031A6">
            <w:pPr>
              <w:pStyle w:val="a6"/>
              <w:spacing w:before="0" w:beforeAutospacing="0" w:after="0" w:afterAutospacing="0" w:line="255" w:lineRule="atLeast"/>
              <w:rPr>
                <w:color w:val="1E1E1E"/>
                <w:u w:val="single"/>
              </w:rPr>
            </w:pPr>
          </w:p>
        </w:tc>
        <w:tc>
          <w:tcPr>
            <w:tcW w:w="2966" w:type="dxa"/>
          </w:tcPr>
          <w:p w:rsidR="009031A6" w:rsidRPr="009031A6" w:rsidRDefault="009031A6" w:rsidP="009031A6">
            <w:pPr>
              <w:pStyle w:val="a6"/>
              <w:spacing w:before="0" w:beforeAutospacing="0" w:after="0" w:afterAutospacing="0" w:line="255" w:lineRule="atLeast"/>
              <w:rPr>
                <w:color w:val="1E1E1E"/>
                <w:u w:val="single"/>
              </w:rPr>
            </w:pPr>
          </w:p>
        </w:tc>
      </w:tr>
      <w:tr w:rsidR="009031A6" w:rsidRPr="009031A6" w:rsidTr="0062514F">
        <w:tc>
          <w:tcPr>
            <w:tcW w:w="675" w:type="dxa"/>
          </w:tcPr>
          <w:p w:rsidR="009031A6" w:rsidRPr="009031A6" w:rsidRDefault="009031A6" w:rsidP="009031A6">
            <w:pPr>
              <w:pStyle w:val="a6"/>
              <w:spacing w:before="0" w:beforeAutospacing="0" w:after="0" w:afterAutospacing="0" w:line="255" w:lineRule="atLeast"/>
              <w:rPr>
                <w:color w:val="1E1E1E"/>
                <w:u w:val="single"/>
              </w:rPr>
            </w:pPr>
          </w:p>
        </w:tc>
        <w:tc>
          <w:tcPr>
            <w:tcW w:w="2965" w:type="dxa"/>
          </w:tcPr>
          <w:p w:rsidR="009031A6" w:rsidRPr="009031A6" w:rsidRDefault="009031A6" w:rsidP="009031A6">
            <w:pPr>
              <w:pStyle w:val="a6"/>
              <w:spacing w:before="0" w:beforeAutospacing="0" w:after="0" w:afterAutospacing="0" w:line="255" w:lineRule="atLeast"/>
              <w:rPr>
                <w:color w:val="1E1E1E"/>
                <w:u w:val="single"/>
              </w:rPr>
            </w:pPr>
          </w:p>
        </w:tc>
        <w:tc>
          <w:tcPr>
            <w:tcW w:w="2965" w:type="dxa"/>
          </w:tcPr>
          <w:p w:rsidR="009031A6" w:rsidRPr="009031A6" w:rsidRDefault="009031A6" w:rsidP="009031A6">
            <w:pPr>
              <w:pStyle w:val="a6"/>
              <w:spacing w:before="0" w:beforeAutospacing="0" w:after="0" w:afterAutospacing="0" w:line="255" w:lineRule="atLeast"/>
              <w:rPr>
                <w:color w:val="1E1E1E"/>
                <w:u w:val="single"/>
              </w:rPr>
            </w:pPr>
          </w:p>
        </w:tc>
        <w:tc>
          <w:tcPr>
            <w:tcW w:w="2966" w:type="dxa"/>
          </w:tcPr>
          <w:p w:rsidR="009031A6" w:rsidRPr="009031A6" w:rsidRDefault="009031A6" w:rsidP="009031A6">
            <w:pPr>
              <w:pStyle w:val="a6"/>
              <w:spacing w:before="0" w:beforeAutospacing="0" w:after="0" w:afterAutospacing="0" w:line="255" w:lineRule="atLeast"/>
              <w:rPr>
                <w:color w:val="1E1E1E"/>
                <w:u w:val="single"/>
              </w:rPr>
            </w:pPr>
          </w:p>
        </w:tc>
      </w:tr>
    </w:tbl>
    <w:p w:rsidR="009031A6" w:rsidRPr="009031A6" w:rsidRDefault="009031A6" w:rsidP="009031A6">
      <w:pPr>
        <w:pStyle w:val="a6"/>
        <w:spacing w:before="0" w:beforeAutospacing="0" w:after="0" w:afterAutospacing="0" w:line="255" w:lineRule="atLeast"/>
        <w:rPr>
          <w:color w:val="1E1E1E"/>
          <w:sz w:val="28"/>
          <w:szCs w:val="28"/>
          <w:u w:val="single"/>
        </w:rPr>
      </w:pPr>
    </w:p>
    <w:p w:rsidR="009031A6" w:rsidRPr="009031A6" w:rsidRDefault="009031A6" w:rsidP="009031A6">
      <w:pPr>
        <w:tabs>
          <w:tab w:val="left" w:pos="6705"/>
        </w:tabs>
        <w:rPr>
          <w:sz w:val="28"/>
          <w:szCs w:val="28"/>
        </w:rPr>
      </w:pPr>
    </w:p>
    <w:sectPr w:rsidR="009031A6" w:rsidRPr="0090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E99047C"/>
    <w:multiLevelType w:val="hybridMultilevel"/>
    <w:tmpl w:val="0EBC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4780B"/>
    <w:multiLevelType w:val="multilevel"/>
    <w:tmpl w:val="196C8E3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570"/>
      </w:p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320"/>
        </w:tabs>
        <w:ind w:left="13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80"/>
        </w:tabs>
        <w:ind w:left="16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680"/>
        </w:tabs>
        <w:ind w:left="16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040"/>
        </w:tabs>
        <w:ind w:left="2040" w:hanging="180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D3"/>
    <w:rsid w:val="00096B63"/>
    <w:rsid w:val="002A24AA"/>
    <w:rsid w:val="002A2C6E"/>
    <w:rsid w:val="00356789"/>
    <w:rsid w:val="00396FA5"/>
    <w:rsid w:val="00452A86"/>
    <w:rsid w:val="00481117"/>
    <w:rsid w:val="004840BA"/>
    <w:rsid w:val="004C3E70"/>
    <w:rsid w:val="006006AE"/>
    <w:rsid w:val="00624E3C"/>
    <w:rsid w:val="0062514F"/>
    <w:rsid w:val="00803785"/>
    <w:rsid w:val="008063E1"/>
    <w:rsid w:val="008A0F61"/>
    <w:rsid w:val="00901FA9"/>
    <w:rsid w:val="009031A6"/>
    <w:rsid w:val="009315EA"/>
    <w:rsid w:val="0097261C"/>
    <w:rsid w:val="009A6039"/>
    <w:rsid w:val="00A3668B"/>
    <w:rsid w:val="00AF3E37"/>
    <w:rsid w:val="00B41473"/>
    <w:rsid w:val="00BD5BA7"/>
    <w:rsid w:val="00C217CC"/>
    <w:rsid w:val="00C32F0E"/>
    <w:rsid w:val="00DC562A"/>
    <w:rsid w:val="00E17CD3"/>
    <w:rsid w:val="00E928C9"/>
    <w:rsid w:val="00EF0872"/>
    <w:rsid w:val="00F47833"/>
    <w:rsid w:val="00FA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D3"/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nhideWhenUsed/>
    <w:rsid w:val="00E17CD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17C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F08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F087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C5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C562A"/>
    <w:rPr>
      <w:rFonts w:ascii="Arial" w:hAnsi="Arial" w:cs="Arial"/>
      <w:lang w:eastAsia="ru-RU"/>
    </w:rPr>
  </w:style>
  <w:style w:type="paragraph" w:customStyle="1" w:styleId="ConsPlusTitle">
    <w:name w:val="ConsPlusTitle"/>
    <w:rsid w:val="00A3668B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pple-converted-space">
    <w:name w:val="apple-converted-space"/>
    <w:rsid w:val="00A3668B"/>
  </w:style>
  <w:style w:type="table" w:styleId="aa">
    <w:name w:val="Table Grid"/>
    <w:basedOn w:val="a2"/>
    <w:uiPriority w:val="59"/>
    <w:rsid w:val="00903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D3"/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nhideWhenUsed/>
    <w:rsid w:val="00E17CD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17C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F08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F087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C5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C562A"/>
    <w:rPr>
      <w:rFonts w:ascii="Arial" w:hAnsi="Arial" w:cs="Arial"/>
      <w:lang w:eastAsia="ru-RU"/>
    </w:rPr>
  </w:style>
  <w:style w:type="paragraph" w:customStyle="1" w:styleId="ConsPlusTitle">
    <w:name w:val="ConsPlusTitle"/>
    <w:rsid w:val="00A3668B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pple-converted-space">
    <w:name w:val="apple-converted-space"/>
    <w:rsid w:val="00A3668B"/>
  </w:style>
  <w:style w:type="table" w:styleId="aa">
    <w:name w:val="Table Grid"/>
    <w:basedOn w:val="a2"/>
    <w:uiPriority w:val="59"/>
    <w:rsid w:val="00903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2</cp:revision>
  <cp:lastPrinted>2017-09-11T10:44:00Z</cp:lastPrinted>
  <dcterms:created xsi:type="dcterms:W3CDTF">2019-01-18T07:01:00Z</dcterms:created>
  <dcterms:modified xsi:type="dcterms:W3CDTF">2019-01-18T07:01:00Z</dcterms:modified>
</cp:coreProperties>
</file>