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37EA" w:rsidP="00816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7EA">
        <w:rPr>
          <w:rFonts w:ascii="Times New Roman" w:hAnsi="Times New Roman" w:cs="Times New Roman"/>
          <w:sz w:val="28"/>
          <w:szCs w:val="28"/>
        </w:rPr>
        <w:t xml:space="preserve">В  Перелешинском городском поселении Панинского муниципального района  Воронежской р.п. Перелешинский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D37EA">
        <w:rPr>
          <w:rFonts w:ascii="Times New Roman" w:hAnsi="Times New Roman" w:cs="Times New Roman"/>
          <w:sz w:val="28"/>
          <w:szCs w:val="28"/>
        </w:rPr>
        <w:t>рамках федерального проекта «Чистая вода» национального проекта «Экология» в 2020 началась реконструкция водопроводных сетей и сооружений</w:t>
      </w:r>
      <w:r>
        <w:rPr>
          <w:rFonts w:ascii="Times New Roman" w:hAnsi="Times New Roman" w:cs="Times New Roman"/>
          <w:sz w:val="28"/>
          <w:szCs w:val="28"/>
        </w:rPr>
        <w:t>. На реализацию данного проекта в 2020 году</w:t>
      </w:r>
      <w:r w:rsidR="00853A75">
        <w:rPr>
          <w:rFonts w:ascii="Times New Roman" w:hAnsi="Times New Roman" w:cs="Times New Roman"/>
          <w:sz w:val="28"/>
          <w:szCs w:val="28"/>
        </w:rPr>
        <w:t xml:space="preserve"> выделено 17 123,23 тыс. рублей, из них средства федерального бюджета – </w:t>
      </w:r>
      <w:r w:rsidR="00853A75" w:rsidRPr="00853A75">
        <w:rPr>
          <w:rFonts w:ascii="Times New Roman" w:hAnsi="Times New Roman" w:cs="Times New Roman"/>
          <w:sz w:val="28"/>
          <w:szCs w:val="28"/>
        </w:rPr>
        <w:t>16</w:t>
      </w:r>
      <w:r w:rsidR="00853A75">
        <w:rPr>
          <w:rFonts w:ascii="Times New Roman" w:hAnsi="Times New Roman" w:cs="Times New Roman"/>
          <w:sz w:val="28"/>
          <w:szCs w:val="28"/>
        </w:rPr>
        <w:t> </w:t>
      </w:r>
      <w:r w:rsidR="00853A75" w:rsidRPr="00853A75">
        <w:rPr>
          <w:rFonts w:ascii="Times New Roman" w:hAnsi="Times New Roman" w:cs="Times New Roman"/>
          <w:sz w:val="28"/>
          <w:szCs w:val="28"/>
        </w:rPr>
        <w:t>78</w:t>
      </w:r>
      <w:r w:rsidR="00853A75">
        <w:rPr>
          <w:rFonts w:ascii="Times New Roman" w:hAnsi="Times New Roman" w:cs="Times New Roman"/>
          <w:sz w:val="28"/>
          <w:szCs w:val="28"/>
        </w:rPr>
        <w:t xml:space="preserve">0,8 тыс. рублей, областного бюджета – </w:t>
      </w:r>
      <w:r w:rsidR="00853A75" w:rsidRPr="00853A75">
        <w:rPr>
          <w:rFonts w:ascii="Times New Roman" w:hAnsi="Times New Roman" w:cs="Times New Roman"/>
          <w:sz w:val="28"/>
          <w:szCs w:val="28"/>
        </w:rPr>
        <w:t>342</w:t>
      </w:r>
      <w:r w:rsidR="00853A75">
        <w:rPr>
          <w:rFonts w:ascii="Times New Roman" w:hAnsi="Times New Roman" w:cs="Times New Roman"/>
          <w:sz w:val="28"/>
          <w:szCs w:val="28"/>
        </w:rPr>
        <w:t>,12 тыс. рублей, местного бюджета – 0,31 тыс. рублей.</w:t>
      </w:r>
    </w:p>
    <w:p w:rsidR="00816FAF" w:rsidRDefault="00816FAF" w:rsidP="00816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AF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16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является </w:t>
      </w:r>
      <w:r w:rsidRPr="00816FAF">
        <w:rPr>
          <w:rFonts w:ascii="Times New Roman" w:hAnsi="Times New Roman" w:cs="Times New Roman"/>
          <w:sz w:val="28"/>
          <w:szCs w:val="28"/>
        </w:rPr>
        <w:t>комплексное решение проблем водоснабжения                         р.п. Перелешинский, увеличение доли населения, обеспеченного качественной питьевой водой.</w:t>
      </w:r>
    </w:p>
    <w:p w:rsidR="00B81440" w:rsidRDefault="00B81440" w:rsidP="00816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440" w:rsidRDefault="00B81440" w:rsidP="00816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440" w:rsidRDefault="00B81440" w:rsidP="00816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 был заключен муниципальный контракт №</w:t>
      </w:r>
      <w:r w:rsidRPr="00B81440">
        <w:t xml:space="preserve"> </w:t>
      </w:r>
      <w:r w:rsidRPr="00B81440">
        <w:rPr>
          <w:rFonts w:ascii="Times New Roman" w:hAnsi="Times New Roman" w:cs="Times New Roman"/>
          <w:sz w:val="28"/>
          <w:szCs w:val="28"/>
        </w:rPr>
        <w:t>0131300053720000015</w:t>
      </w:r>
      <w:r w:rsidR="00A4785C">
        <w:rPr>
          <w:rFonts w:ascii="Times New Roman" w:hAnsi="Times New Roman" w:cs="Times New Roman"/>
          <w:sz w:val="28"/>
          <w:szCs w:val="28"/>
        </w:rPr>
        <w:t xml:space="preserve"> от 26.03.2020г. с </w:t>
      </w:r>
      <w:r w:rsidR="00A4785C" w:rsidRPr="00A4785C">
        <w:rPr>
          <w:rFonts w:ascii="Times New Roman" w:hAnsi="Times New Roman" w:cs="Times New Roman"/>
          <w:sz w:val="28"/>
          <w:szCs w:val="28"/>
        </w:rPr>
        <w:t>АО Урюпинская ПМК-11 «</w:t>
      </w:r>
      <w:proofErr w:type="spellStart"/>
      <w:r w:rsidR="00A4785C" w:rsidRPr="00A4785C">
        <w:rPr>
          <w:rFonts w:ascii="Times New Roman" w:hAnsi="Times New Roman" w:cs="Times New Roman"/>
          <w:sz w:val="28"/>
          <w:szCs w:val="28"/>
        </w:rPr>
        <w:t>Сельхозводстрой</w:t>
      </w:r>
      <w:proofErr w:type="spellEnd"/>
      <w:r w:rsidR="00A4785C" w:rsidRPr="00A4785C">
        <w:rPr>
          <w:rFonts w:ascii="Times New Roman" w:hAnsi="Times New Roman" w:cs="Times New Roman"/>
          <w:sz w:val="28"/>
          <w:szCs w:val="28"/>
        </w:rPr>
        <w:t>»</w:t>
      </w:r>
      <w:r w:rsidR="00A4785C">
        <w:rPr>
          <w:rFonts w:ascii="Times New Roman" w:hAnsi="Times New Roman" w:cs="Times New Roman"/>
          <w:sz w:val="28"/>
          <w:szCs w:val="28"/>
        </w:rPr>
        <w:t xml:space="preserve">, предмет контракта – </w:t>
      </w:r>
      <w:r w:rsidR="00A4785C" w:rsidRPr="00A4785C">
        <w:rPr>
          <w:rFonts w:ascii="Times New Roman" w:hAnsi="Times New Roman" w:cs="Times New Roman"/>
          <w:sz w:val="28"/>
          <w:szCs w:val="28"/>
        </w:rPr>
        <w:t>Выполнение подрядных работ для муниципальных нужд по строительству объекта: «Реконструкция водопроводных сетей и сооружений в р.п. Перелешинский Панинского района Воронежской области» ( 1 очередь строительства)</w:t>
      </w:r>
      <w:r w:rsidR="008A6770">
        <w:rPr>
          <w:rFonts w:ascii="Times New Roman" w:hAnsi="Times New Roman" w:cs="Times New Roman"/>
          <w:sz w:val="28"/>
          <w:szCs w:val="28"/>
        </w:rPr>
        <w:t>.</w:t>
      </w:r>
    </w:p>
    <w:p w:rsidR="008A6770" w:rsidRDefault="008A6770" w:rsidP="00816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770" w:rsidRPr="003D37EA" w:rsidRDefault="008A6770" w:rsidP="00816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11 месяцев 2020 года на реконструкцию было потрачено 5 065,72 тыс. рублей, в том числе средства федерального бюджета – 4 964,42 тыс. рублей, областного бюджета – 101,21 тыс. рублей, местного бюджета – 0,09 тыс. рублей.</w:t>
      </w:r>
    </w:p>
    <w:sectPr w:rsidR="008A6770" w:rsidRPr="003D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D37EA"/>
    <w:rsid w:val="002E3278"/>
    <w:rsid w:val="003D37EA"/>
    <w:rsid w:val="00816FAF"/>
    <w:rsid w:val="00853A75"/>
    <w:rsid w:val="008A6770"/>
    <w:rsid w:val="0099670F"/>
    <w:rsid w:val="00A4785C"/>
    <w:rsid w:val="00B8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2020-12-17T07:14:00Z</dcterms:created>
  <dcterms:modified xsi:type="dcterms:W3CDTF">2020-12-17T08:02:00Z</dcterms:modified>
</cp:coreProperties>
</file>