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43" w:rsidRP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A03E4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Исчерпывающий перечень сведений,  </w:t>
      </w:r>
      <w:r w:rsidRPr="00A03E4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shd w:val="clear" w:color="auto" w:fill="FFFFFF"/>
          <w:lang w:eastAsia="ru-RU"/>
        </w:rPr>
        <w:t>которые могут  </w:t>
      </w:r>
      <w:r w:rsidRPr="00A03E43">
        <w:rPr>
          <w:rFonts w:ascii="Times New Roman" w:eastAsia="Times New Roman" w:hAnsi="Times New Roman" w:cs="Times New Roman"/>
          <w:b/>
          <w:iCs/>
          <w:color w:val="212529"/>
          <w:kern w:val="36"/>
          <w:sz w:val="28"/>
          <w:szCs w:val="28"/>
          <w:lang w:eastAsia="ru-RU"/>
        </w:rPr>
        <w:t>запрашиваться</w:t>
      </w:r>
      <w:r w:rsidRPr="00A03E4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  </w:t>
      </w:r>
      <w:r w:rsidRPr="00A03E43">
        <w:rPr>
          <w:rFonts w:ascii="Times New Roman" w:eastAsia="Times New Roman" w:hAnsi="Times New Roman" w:cs="Times New Roman"/>
          <w:b/>
          <w:iCs/>
          <w:color w:val="212529"/>
          <w:kern w:val="36"/>
          <w:sz w:val="28"/>
          <w:szCs w:val="28"/>
          <w:lang w:eastAsia="ru-RU"/>
        </w:rPr>
        <w:t>контрольным</w:t>
      </w:r>
      <w:r w:rsidRPr="00A03E4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(надзорным) </w:t>
      </w:r>
      <w:r w:rsidRPr="00A03E43">
        <w:rPr>
          <w:rFonts w:ascii="Times New Roman" w:eastAsia="Times New Roman" w:hAnsi="Times New Roman" w:cs="Times New Roman"/>
          <w:b/>
          <w:iCs/>
          <w:color w:val="212529"/>
          <w:kern w:val="36"/>
          <w:sz w:val="28"/>
          <w:szCs w:val="28"/>
          <w:lang w:eastAsia="ru-RU"/>
        </w:rPr>
        <w:t>органом</w:t>
      </w:r>
      <w:r w:rsidRPr="00A03E4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 у</w:t>
      </w:r>
      <w:r w:rsidRPr="00A03E43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shd w:val="clear" w:color="auto" w:fill="FFFFFF"/>
          <w:lang w:eastAsia="ru-RU"/>
        </w:rPr>
        <w:t> контролируемого лица при осуществлении муниципального контроля</w:t>
      </w:r>
    </w:p>
    <w:p w:rsidR="00A03E43" w:rsidRDefault="00A03E43" w:rsidP="00A03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A03E43" w:rsidRPr="00A03E43" w:rsidRDefault="00A03E43" w:rsidP="00A03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Перелешинского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муниципального района</w:t>
      </w:r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Воронежской</w:t>
      </w:r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области при организации и осуществлении муниципального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  <w:proofErr w:type="gramEnd"/>
    </w:p>
    <w:p w:rsidR="00A03E43" w:rsidRPr="00A03E43" w:rsidRDefault="00A03E43" w:rsidP="00A03E4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A03E43" w:rsidRP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03E43" w:rsidRP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03E43" w:rsidRPr="00A03E43" w:rsidRDefault="00A03E43" w:rsidP="00A03E43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Исчерпывающий перечень сведений, которые могут запрашиваться контрольным органом у контролируемого лица в рамках осуществления  муниципального жилищного контроля</w:t>
      </w:r>
    </w:p>
    <w:p w:rsidR="00A03E43" w:rsidRPr="00A03E43" w:rsidRDefault="00A03E43" w:rsidP="00A03E43">
      <w:pPr>
        <w:shd w:val="clear" w:color="auto" w:fill="FFFFFF"/>
        <w:spacing w:after="0" w:line="240" w:lineRule="auto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tbl>
      <w:tblPr>
        <w:tblW w:w="9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"/>
        <w:gridCol w:w="8732"/>
      </w:tblGrid>
      <w:tr w:rsidR="00A03E43" w:rsidRPr="00A03E43" w:rsidTr="00A03E43"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Учредительные документы проверяемого юридического лица.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Доверенность, выданная лицу для участия  в контрольно-надзорном </w:t>
            </w: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мероприятии.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Договор служебного, социального найма жилого помещения.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Технический план  объекта капитального строительства.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 и информация, подтверждающие выполнение ранее выданного предписания.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357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 по результатам осмотра жилого дома.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Решение общего собрания собственников помещений многоквартирного дома о выборе способа управления.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Платежные документы, информация о размере платы за жилое помещение муниципального жилищного фонда.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Перечень (состав) общего имущества многоквартирного дома.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Техническая документация на многоквартирный дом.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периоду.</w:t>
            </w:r>
          </w:p>
        </w:tc>
      </w:tr>
      <w:tr w:rsidR="00A03E43" w:rsidRPr="00A03E43" w:rsidTr="00A03E43">
        <w:tc>
          <w:tcPr>
            <w:tcW w:w="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left="150" w:right="15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Договора, заключенные со специализированной организацией.</w:t>
            </w:r>
          </w:p>
        </w:tc>
      </w:tr>
    </w:tbl>
    <w:p w:rsid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</w:p>
    <w:p w:rsidR="00A03E43" w:rsidRP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03E43" w:rsidRP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1.2. Исчерпывающий перечень сведений</w:t>
      </w:r>
      <w:bookmarkStart w:id="0" w:name="_GoBack"/>
      <w:r w:rsidRPr="00A03E4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, которые могут запрашиваться контрольным органом у контролируемого лица в рамках осуществления муниципального контроля в сфере благоустройства</w:t>
      </w:r>
      <w:bookmarkEnd w:id="0"/>
    </w:p>
    <w:p w:rsidR="00A03E43" w:rsidRP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64"/>
        <w:gridCol w:w="8283"/>
      </w:tblGrid>
      <w:tr w:rsidR="00A03E43" w:rsidRPr="00A03E43" w:rsidTr="00A03E43"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A03E43" w:rsidRPr="00A03E43" w:rsidTr="003E167B"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A03E43" w:rsidRPr="00A03E43" w:rsidTr="00A03E43"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A03E43" w:rsidRPr="00A03E43" w:rsidTr="003E167B"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A03E43" w:rsidRPr="00A03E43" w:rsidTr="00A03E43"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государственном реестре недвижимости.</w:t>
            </w:r>
          </w:p>
          <w:p w:rsidR="00A03E43" w:rsidRPr="00A03E43" w:rsidRDefault="00A03E43" w:rsidP="00A03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03E43" w:rsidRPr="00A03E43" w:rsidTr="003E167B">
        <w:trPr>
          <w:trHeight w:val="105"/>
        </w:trPr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0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05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устанавливающие права владения на здание, помещение, подлежащие муниципальному контролю</w:t>
            </w:r>
          </w:p>
        </w:tc>
      </w:tr>
      <w:tr w:rsidR="00A03E43" w:rsidRPr="00A03E43" w:rsidTr="00A03E43">
        <w:trPr>
          <w:trHeight w:val="150"/>
        </w:trPr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50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разрешающие осуществление хозяйственной деятельности на земельном участке</w:t>
            </w:r>
          </w:p>
        </w:tc>
      </w:tr>
      <w:tr w:rsidR="00A03E43" w:rsidRPr="00A03E43" w:rsidTr="003E167B">
        <w:trPr>
          <w:trHeight w:val="210"/>
        </w:trPr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 по сбору, вывозу, утилизации и размещению отходов, образующихся в процессе хозяйственной деятельности</w:t>
            </w:r>
          </w:p>
        </w:tc>
      </w:tr>
      <w:tr w:rsidR="00A03E43" w:rsidRPr="00A03E43" w:rsidTr="00A03E43">
        <w:trPr>
          <w:trHeight w:val="180"/>
        </w:trPr>
        <w:tc>
          <w:tcPr>
            <w:tcW w:w="14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8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80" w:lineRule="atLeast"/>
              <w:ind w:firstLine="459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разрешающие проведение земляных работ, снос зеленых насаждений</w:t>
            </w:r>
          </w:p>
        </w:tc>
      </w:tr>
    </w:tbl>
    <w:p w:rsidR="00A03E43" w:rsidRPr="00A03E43" w:rsidRDefault="00A03E43" w:rsidP="00A03E43">
      <w:pPr>
        <w:shd w:val="clear" w:color="auto" w:fill="FFFFFF"/>
        <w:spacing w:after="0" w:line="240" w:lineRule="auto"/>
        <w:jc w:val="center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A03E43" w:rsidRPr="00A03E43" w:rsidRDefault="00A03E43" w:rsidP="00A03E43">
      <w:pPr>
        <w:shd w:val="clear" w:color="auto" w:fill="FFFFFF"/>
        <w:spacing w:after="0" w:line="240" w:lineRule="auto"/>
        <w:textAlignment w:val="baseline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A03E43" w:rsidRPr="00A03E43" w:rsidRDefault="00A03E43" w:rsidP="00A03E43">
      <w:pPr>
        <w:shd w:val="clear" w:color="auto" w:fill="FFFFFF"/>
        <w:spacing w:after="100" w:afterAutospacing="1" w:line="240" w:lineRule="auto"/>
        <w:jc w:val="center"/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</w:pPr>
      <w:r w:rsidRPr="00A03E4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1.3. </w:t>
      </w:r>
      <w:r w:rsidRPr="00A03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Исчерпывающий перечень сведений, которые могут запрашиваться</w:t>
      </w:r>
      <w:r w:rsidRPr="00A03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контрольным (надзорным) органом у контролируемого лица в рамках</w:t>
      </w:r>
      <w:r w:rsidRPr="00A03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осуществления муниципального контроля на автомобильном</w:t>
      </w:r>
      <w:r w:rsidRPr="00A03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транспорте и в дорожном хозяйстве </w:t>
      </w:r>
      <w:r w:rsidRPr="00A03E43">
        <w:rPr>
          <w:rFonts w:ascii="Times New Roman" w:eastAsia="Times New Roman" w:hAnsi="Times New Roman" w:cs="Times New Roman"/>
          <w:b/>
          <w:bCs/>
          <w:color w:val="212529"/>
          <w:spacing w:val="2"/>
          <w:sz w:val="24"/>
          <w:szCs w:val="24"/>
          <w:lang w:eastAsia="ru-RU"/>
        </w:rPr>
        <w:t>в </w:t>
      </w:r>
      <w:r w:rsidRPr="00A03E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границах населенных пунктов</w:t>
      </w:r>
      <w:r w:rsidRPr="00A03E4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  <w:proofErr w:type="spellStart"/>
      <w:r w:rsidRPr="00A03E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Перелешинского</w:t>
      </w:r>
      <w:proofErr w:type="spellEnd"/>
      <w:r w:rsidRPr="00A03E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городского поселения </w:t>
      </w:r>
      <w:proofErr w:type="spellStart"/>
      <w:r w:rsidRPr="00A03E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Панинского</w:t>
      </w:r>
      <w:proofErr w:type="spellEnd"/>
      <w:r w:rsidRPr="00A03E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 xml:space="preserve"> муниципального района Воронежской</w:t>
      </w:r>
      <w:r w:rsidRPr="00A03E4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A03E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области</w:t>
      </w:r>
    </w:p>
    <w:tbl>
      <w:tblPr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9"/>
        <w:gridCol w:w="8090"/>
      </w:tblGrid>
      <w:tr w:rsidR="00A03E43" w:rsidRPr="00A03E43" w:rsidTr="00A03E43"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      </w:r>
          </w:p>
        </w:tc>
      </w:tr>
      <w:tr w:rsidR="00A03E43" w:rsidRPr="00A03E43" w:rsidTr="003E167B"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Учредительные документы проверяемого юридического лица</w:t>
            </w:r>
          </w:p>
        </w:tc>
      </w:tr>
      <w:tr w:rsidR="00A03E43" w:rsidRPr="00A03E43" w:rsidTr="00A03E43"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      </w:r>
          </w:p>
        </w:tc>
      </w:tr>
      <w:tr w:rsidR="00A03E43" w:rsidRPr="00A03E43" w:rsidTr="003E167B"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E43" w:rsidRPr="00A03E43" w:rsidRDefault="00A03E43" w:rsidP="00A03E43">
            <w:pPr>
              <w:spacing w:after="0" w:line="240" w:lineRule="auto"/>
              <w:ind w:right="150"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Доверенность, выданная лицу для участия  в контрольно-надзорном мероприятии</w:t>
            </w:r>
          </w:p>
        </w:tc>
      </w:tr>
      <w:tr w:rsidR="00A03E43" w:rsidRPr="00A03E43" w:rsidTr="00A03E43">
        <w:trPr>
          <w:trHeight w:val="13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35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      </w:r>
            <w:proofErr w:type="gramEnd"/>
          </w:p>
        </w:tc>
      </w:tr>
      <w:tr w:rsidR="00A03E43" w:rsidRPr="00A03E43" w:rsidTr="003E167B">
        <w:trPr>
          <w:trHeight w:val="12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2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      </w:r>
            <w:proofErr w:type="gramEnd"/>
          </w:p>
        </w:tc>
      </w:tr>
      <w:tr w:rsidR="00A03E43" w:rsidRPr="00A03E43" w:rsidTr="00A03E43">
        <w:trPr>
          <w:trHeight w:val="13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35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      </w:r>
          </w:p>
        </w:tc>
      </w:tr>
      <w:tr w:rsidR="00A03E43" w:rsidRPr="00A03E43" w:rsidTr="003E167B">
        <w:trPr>
          <w:trHeight w:val="15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5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Документы, подтверждающие соблюдение порядка организации и проведения </w:t>
            </w:r>
            <w:proofErr w:type="spell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      </w:r>
            <w:proofErr w:type="spell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медицинского осмотра водителей).</w:t>
            </w:r>
          </w:p>
        </w:tc>
      </w:tr>
      <w:tr w:rsidR="00A03E43" w:rsidRPr="00A03E43" w:rsidTr="00A03E43">
        <w:trPr>
          <w:trHeight w:val="16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65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соблюдение порядка организации и проведения технического обслуживания транспортных сре</w:t>
            </w: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дств в ср</w:t>
            </w:r>
            <w:proofErr w:type="gram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оки, предусмотренные документацией заводов-изготовителей этих транспортных средств (акты выполненных работ и пр. документы).</w:t>
            </w:r>
          </w:p>
        </w:tc>
      </w:tr>
      <w:tr w:rsidR="00A03E43" w:rsidRPr="00A03E43" w:rsidTr="003E167B">
        <w:trPr>
          <w:trHeight w:val="12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2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      </w:r>
          </w:p>
        </w:tc>
      </w:tr>
      <w:tr w:rsidR="00A03E43" w:rsidRPr="00A03E43" w:rsidTr="00A03E43">
        <w:trPr>
          <w:trHeight w:val="15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5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Путевые листы и журнал регистрации путевых листов.</w:t>
            </w:r>
          </w:p>
        </w:tc>
      </w:tr>
      <w:tr w:rsidR="00A03E43" w:rsidRPr="00A03E43" w:rsidTr="003E167B">
        <w:trPr>
          <w:trHeight w:val="15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5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установку и обслуживание спутниковой аппаратуры ГЛОНАСС или ГЛОНАСС/GPS на транспортные средства категории М</w:t>
            </w: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proofErr w:type="gram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      </w:r>
          </w:p>
        </w:tc>
      </w:tr>
      <w:tr w:rsidR="00A03E43" w:rsidRPr="00A03E43" w:rsidTr="00A03E43">
        <w:trPr>
          <w:trHeight w:val="13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35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Документы, подтверждающие установку </w:t>
            </w:r>
            <w:proofErr w:type="spell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тахографов</w:t>
            </w:r>
            <w:proofErr w:type="spell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транспортные средства категории М</w:t>
            </w: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proofErr w:type="gram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М3 и N, а также документы, подтверждающие соблюдение правил использования </w:t>
            </w:r>
            <w:proofErr w:type="spell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тахографов</w:t>
            </w:r>
            <w:proofErr w:type="spell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</w:tc>
      </w:tr>
      <w:tr w:rsidR="00A03E43" w:rsidRPr="00A03E43" w:rsidTr="003E167B">
        <w:trPr>
          <w:trHeight w:val="13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35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      </w:r>
          </w:p>
        </w:tc>
      </w:tr>
      <w:tr w:rsidR="00A03E43" w:rsidRPr="00A03E43" w:rsidTr="00A03E43">
        <w:trPr>
          <w:trHeight w:val="10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3E167B">
            <w:pPr>
              <w:spacing w:after="0" w:line="105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водительского с</w:t>
            </w:r>
            <w:r w:rsidR="003E167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остава с указанием Ф.И.О., даты </w:t>
            </w: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      </w:r>
          </w:p>
        </w:tc>
      </w:tr>
      <w:tr w:rsidR="00A03E43" w:rsidRPr="00A03E43" w:rsidTr="003E167B">
        <w:trPr>
          <w:trHeight w:val="15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5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      </w:r>
            <w:proofErr w:type="spell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тахографа</w:t>
            </w:r>
            <w:proofErr w:type="spell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т.д.).</w:t>
            </w:r>
          </w:p>
        </w:tc>
      </w:tr>
      <w:tr w:rsidR="00A03E43" w:rsidRPr="00A03E43" w:rsidTr="00A03E43">
        <w:trPr>
          <w:trHeight w:val="18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8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организацию и проведение инструктажей водителей автобусов.</w:t>
            </w:r>
          </w:p>
        </w:tc>
      </w:tr>
      <w:tr w:rsidR="00A03E43" w:rsidRPr="00A03E43" w:rsidTr="003E167B">
        <w:trPr>
          <w:trHeight w:val="12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120" w:lineRule="atLeast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      </w:r>
          </w:p>
        </w:tc>
      </w:tr>
      <w:tr w:rsidR="00A03E43" w:rsidRPr="00A03E43" w:rsidTr="00A03E43"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Список водительского состава с указанием Ф.И.О., даты рождения, номера водительского удостоверения и даты его выдачи; копии трудовых договоров с водителями.</w:t>
            </w:r>
          </w:p>
        </w:tc>
      </w:tr>
      <w:tr w:rsidR="00A03E43" w:rsidRPr="00A03E43" w:rsidTr="003E167B">
        <w:trPr>
          <w:trHeight w:val="109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Технические условия размещения объектов дорожного сервиса в границах полос отвода и (или) придорожных полос автомобильных дорог общего пользования</w:t>
            </w: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A03E43" w:rsidRPr="00A03E43" w:rsidRDefault="00A03E43" w:rsidP="00A03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A03E43" w:rsidRPr="00A03E43" w:rsidTr="00A03E43">
        <w:trPr>
          <w:trHeight w:val="225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  <w:tr w:rsidR="00A03E43" w:rsidRPr="00A03E43" w:rsidTr="003E167B">
        <w:trPr>
          <w:trHeight w:val="240"/>
        </w:trPr>
        <w:tc>
          <w:tcPr>
            <w:tcW w:w="1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E43" w:rsidRPr="00A03E43" w:rsidRDefault="00A03E43" w:rsidP="00A03E4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Договор </w:t>
            </w: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осуществлению</w:t>
            </w:r>
            <w:proofErr w:type="gramEnd"/>
            <w:r w:rsidRPr="00A03E4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      </w:r>
          </w:p>
        </w:tc>
      </w:tr>
    </w:tbl>
    <w:p w:rsidR="00A03E43" w:rsidRPr="00A03E43" w:rsidRDefault="00A03E43" w:rsidP="00A03E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03E4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03E43" w:rsidRDefault="00A03E43"/>
    <w:p w:rsidR="00A03E43" w:rsidRPr="00A03E43" w:rsidRDefault="00A03E43" w:rsidP="00A03E43"/>
    <w:p w:rsidR="00A03E43" w:rsidRDefault="00A03E43" w:rsidP="00A03E43"/>
    <w:sectPr w:rsidR="00A03E43" w:rsidSect="00A03E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242C"/>
    <w:multiLevelType w:val="multilevel"/>
    <w:tmpl w:val="3D3A5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E43"/>
    <w:rsid w:val="003E167B"/>
    <w:rsid w:val="008F1BA8"/>
    <w:rsid w:val="00A03E43"/>
    <w:rsid w:val="00BC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2"/>
  </w:style>
  <w:style w:type="paragraph" w:styleId="1">
    <w:name w:val="heading 1"/>
    <w:basedOn w:val="a"/>
    <w:link w:val="10"/>
    <w:uiPriority w:val="9"/>
    <w:qFormat/>
    <w:rsid w:val="00A03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03E43"/>
    <w:rPr>
      <w:i/>
      <w:iCs/>
    </w:rPr>
  </w:style>
  <w:style w:type="paragraph" w:styleId="a4">
    <w:name w:val="Normal (Web)"/>
    <w:basedOn w:val="a"/>
    <w:uiPriority w:val="99"/>
    <w:unhideWhenUsed/>
    <w:rsid w:val="00A0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E43"/>
    <w:rPr>
      <w:b/>
      <w:bCs/>
    </w:rPr>
  </w:style>
  <w:style w:type="paragraph" w:styleId="a6">
    <w:name w:val="List Paragraph"/>
    <w:basedOn w:val="a"/>
    <w:uiPriority w:val="34"/>
    <w:qFormat/>
    <w:rsid w:val="00A03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2025-02-25T08:17:00Z</dcterms:created>
  <dcterms:modified xsi:type="dcterms:W3CDTF">2025-02-25T08:29:00Z</dcterms:modified>
</cp:coreProperties>
</file>