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r w:rsidRPr="000D464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r w:rsidRPr="000D464B">
        <w:rPr>
          <w:rFonts w:ascii="Times New Roman" w:hAnsi="Times New Roman"/>
          <w:b/>
          <w:sz w:val="28"/>
          <w:szCs w:val="28"/>
        </w:rPr>
        <w:t>ПЕРЕЛЕШИНСКОГО ГОРОДСКОГО ПОСЕЛЕНИЯ</w:t>
      </w:r>
    </w:p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r w:rsidRPr="000D464B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r w:rsidRPr="000D464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464B" w:rsidRPr="000D464B" w:rsidRDefault="00495C30" w:rsidP="000D464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D464B" w:rsidRPr="000D464B" w:rsidRDefault="000D464B" w:rsidP="000D464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464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D464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D464B" w:rsidRDefault="000D464B" w:rsidP="000D464B">
      <w:pPr>
        <w:ind w:firstLine="0"/>
        <w:rPr>
          <w:rFonts w:ascii="Times New Roman" w:hAnsi="Times New Roman"/>
          <w:sz w:val="28"/>
          <w:szCs w:val="28"/>
        </w:rPr>
      </w:pPr>
    </w:p>
    <w:p w:rsidR="000D464B" w:rsidRPr="000D464B" w:rsidRDefault="000D464B" w:rsidP="000D464B">
      <w:pPr>
        <w:ind w:firstLine="0"/>
        <w:rPr>
          <w:rFonts w:ascii="Times New Roman" w:hAnsi="Times New Roman"/>
          <w:sz w:val="28"/>
          <w:szCs w:val="28"/>
        </w:rPr>
      </w:pPr>
      <w:r w:rsidRPr="000D464B">
        <w:rPr>
          <w:rFonts w:ascii="Times New Roman" w:hAnsi="Times New Roman"/>
          <w:sz w:val="28"/>
          <w:szCs w:val="28"/>
        </w:rPr>
        <w:t xml:space="preserve">от </w:t>
      </w:r>
      <w:r w:rsidR="00495C30">
        <w:rPr>
          <w:rFonts w:ascii="Times New Roman" w:hAnsi="Times New Roman"/>
          <w:sz w:val="28"/>
          <w:szCs w:val="28"/>
        </w:rPr>
        <w:t xml:space="preserve">22 </w:t>
      </w:r>
      <w:r w:rsidRPr="000D464B">
        <w:rPr>
          <w:rFonts w:ascii="Times New Roman" w:hAnsi="Times New Roman"/>
          <w:sz w:val="28"/>
          <w:szCs w:val="28"/>
        </w:rPr>
        <w:t xml:space="preserve">июля  2024 года                                                           </w:t>
      </w:r>
      <w:r w:rsidRPr="000D464B">
        <w:rPr>
          <w:rFonts w:ascii="Times New Roman" w:hAnsi="Times New Roman"/>
          <w:sz w:val="28"/>
          <w:szCs w:val="28"/>
        </w:rPr>
        <w:tab/>
      </w:r>
      <w:r w:rsidRPr="000D464B">
        <w:rPr>
          <w:rFonts w:ascii="Times New Roman" w:hAnsi="Times New Roman"/>
          <w:sz w:val="28"/>
          <w:szCs w:val="28"/>
        </w:rPr>
        <w:tab/>
        <w:t xml:space="preserve">№ </w:t>
      </w:r>
      <w:r w:rsidR="00495C30">
        <w:rPr>
          <w:rFonts w:ascii="Times New Roman" w:hAnsi="Times New Roman"/>
          <w:sz w:val="28"/>
          <w:szCs w:val="28"/>
        </w:rPr>
        <w:t>238</w:t>
      </w:r>
      <w:bookmarkStart w:id="0" w:name="_GoBack"/>
      <w:bookmarkEnd w:id="0"/>
      <w:r w:rsidRPr="000D464B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D464B" w:rsidRPr="000D464B" w:rsidRDefault="000D464B" w:rsidP="000D464B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D464B">
        <w:rPr>
          <w:rFonts w:ascii="Times New Roman" w:hAnsi="Times New Roman"/>
          <w:sz w:val="28"/>
          <w:szCs w:val="28"/>
        </w:rPr>
        <w:t>р.п</w:t>
      </w:r>
      <w:proofErr w:type="spellEnd"/>
      <w:r w:rsidRPr="000D464B">
        <w:rPr>
          <w:rFonts w:ascii="Times New Roman" w:hAnsi="Times New Roman"/>
          <w:sz w:val="28"/>
          <w:szCs w:val="28"/>
        </w:rPr>
        <w:t>. Перелешинский</w:t>
      </w: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D464B" w:rsidTr="000D464B">
        <w:tc>
          <w:tcPr>
            <w:tcW w:w="5353" w:type="dxa"/>
          </w:tcPr>
          <w:p w:rsidR="000D464B" w:rsidRDefault="000D464B" w:rsidP="000D464B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проведения схода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Перелешинского городского </w:t>
            </w: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Панинского муниципального </w:t>
            </w: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</w:tc>
      </w:tr>
    </w:tbl>
    <w:p w:rsidR="007C7AE4" w:rsidRPr="007C7AE4" w:rsidRDefault="007C7AE4" w:rsidP="000D464B">
      <w:pPr>
        <w:ind w:firstLine="0"/>
        <w:rPr>
          <w:rFonts w:ascii="Times New Roman" w:hAnsi="Times New Roman"/>
          <w:kern w:val="24"/>
          <w:sz w:val="28"/>
          <w:szCs w:val="28"/>
        </w:rPr>
      </w:pPr>
    </w:p>
    <w:p w:rsidR="00F63F70" w:rsidRPr="000D464B" w:rsidRDefault="00F63F70" w:rsidP="00394EF4">
      <w:pPr>
        <w:ind w:firstLine="709"/>
        <w:rPr>
          <w:rFonts w:ascii="Times New Roman" w:hAnsi="Times New Roman"/>
          <w:b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D464B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>Панинского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0D464B">
        <w:rPr>
          <w:rFonts w:ascii="Times New Roman" w:hAnsi="Times New Roman"/>
          <w:kern w:val="24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0D464B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>Панинского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  </w:t>
      </w:r>
      <w:proofErr w:type="gramStart"/>
      <w:r w:rsidR="000D464B" w:rsidRPr="000D464B">
        <w:rPr>
          <w:rFonts w:ascii="Times New Roman" w:hAnsi="Times New Roman"/>
          <w:b/>
          <w:kern w:val="24"/>
          <w:sz w:val="28"/>
          <w:szCs w:val="28"/>
        </w:rPr>
        <w:t>р</w:t>
      </w:r>
      <w:proofErr w:type="gramEnd"/>
      <w:r w:rsidR="000D464B" w:rsidRPr="000D464B">
        <w:rPr>
          <w:rFonts w:ascii="Times New Roman" w:hAnsi="Times New Roman"/>
          <w:b/>
          <w:kern w:val="24"/>
          <w:sz w:val="28"/>
          <w:szCs w:val="28"/>
        </w:rPr>
        <w:t xml:space="preserve"> е ш и л:</w:t>
      </w:r>
    </w:p>
    <w:p w:rsidR="00161856" w:rsidRPr="007C7AE4" w:rsidRDefault="00161856" w:rsidP="000D464B">
      <w:pPr>
        <w:ind w:firstLine="0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D464B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>Панинского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  <w:r w:rsidR="000D464B">
        <w:rPr>
          <w:rFonts w:ascii="Times New Roman" w:hAnsi="Times New Roman"/>
          <w:kern w:val="24"/>
          <w:sz w:val="28"/>
          <w:szCs w:val="28"/>
        </w:rPr>
        <w:t>,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0D464B" w:rsidRDefault="008604E3" w:rsidP="008604E3">
      <w:pPr>
        <w:ind w:firstLine="709"/>
        <w:rPr>
          <w:rFonts w:ascii="Times New Roman" w:hAnsi="Times New Roman"/>
          <w:sz w:val="28"/>
          <w:szCs w:val="28"/>
        </w:rPr>
      </w:pPr>
      <w:r w:rsidRPr="000D464B">
        <w:rPr>
          <w:rFonts w:ascii="Times New Roman" w:hAnsi="Times New Roman"/>
          <w:color w:val="000000"/>
          <w:kern w:val="24"/>
          <w:sz w:val="28"/>
          <w:szCs w:val="28"/>
        </w:rPr>
        <w:t xml:space="preserve">2. </w:t>
      </w:r>
      <w:r w:rsidR="000D464B" w:rsidRPr="000D464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Перелешинского городского поселения «Муниципальный вестник Перелешинского городского поселения» и разместить на официальном сайте </w:t>
      </w:r>
      <w:r w:rsidR="000D464B">
        <w:rPr>
          <w:rFonts w:ascii="Times New Roman" w:hAnsi="Times New Roman"/>
          <w:sz w:val="28"/>
          <w:szCs w:val="28"/>
        </w:rPr>
        <w:t xml:space="preserve">администрации </w:t>
      </w:r>
      <w:r w:rsidR="000D464B" w:rsidRPr="000D464B">
        <w:rPr>
          <w:rFonts w:ascii="Times New Roman" w:hAnsi="Times New Roman"/>
          <w:sz w:val="28"/>
          <w:szCs w:val="28"/>
        </w:rPr>
        <w:t>в сети «Интернет».</w:t>
      </w:r>
    </w:p>
    <w:p w:rsidR="008604E3" w:rsidRPr="000D464B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0D464B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Решения возложить на </w:t>
      </w:r>
      <w:proofErr w:type="spellStart"/>
      <w:r w:rsidR="000D464B"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 w:rsidR="000D464B">
        <w:rPr>
          <w:rFonts w:ascii="Times New Roman" w:hAnsi="Times New Roman"/>
          <w:bCs/>
          <w:iCs/>
          <w:sz w:val="28"/>
          <w:szCs w:val="28"/>
        </w:rPr>
        <w:t>.г</w:t>
      </w:r>
      <w:proofErr w:type="gramEnd"/>
      <w:r w:rsidR="000D464B">
        <w:rPr>
          <w:rFonts w:ascii="Times New Roman" w:hAnsi="Times New Roman"/>
          <w:bCs/>
          <w:iCs/>
          <w:sz w:val="28"/>
          <w:szCs w:val="28"/>
        </w:rPr>
        <w:t>лавы</w:t>
      </w:r>
      <w:proofErr w:type="spellEnd"/>
      <w:r w:rsidR="000D464B">
        <w:rPr>
          <w:rFonts w:ascii="Times New Roman" w:hAnsi="Times New Roman"/>
          <w:bCs/>
          <w:iCs/>
          <w:sz w:val="28"/>
          <w:szCs w:val="28"/>
        </w:rPr>
        <w:t xml:space="preserve"> администрации </w:t>
      </w:r>
      <w:r w:rsidR="000D464B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 С.А. Попова.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D464B" w:rsidRPr="007C7AE4" w:rsidRDefault="000D464B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D464B" w:rsidRDefault="007C7AE4" w:rsidP="000D464B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Глава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Перелешинского </w:t>
      </w:r>
    </w:p>
    <w:p w:rsidR="007C7AE4" w:rsidRPr="007C7AE4" w:rsidRDefault="000D464B" w:rsidP="000D464B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kern w:val="24"/>
          <w:sz w:val="28"/>
          <w:szCs w:val="28"/>
        </w:rPr>
        <w:t>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</w:t>
      </w:r>
      <w:r w:rsidR="007C7AE4" w:rsidRPr="007C7AE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C7AE4" w:rsidRPr="007C7A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Н.И. Чесноков</w:t>
      </w:r>
      <w:r w:rsidR="007C7AE4" w:rsidRPr="007C7AE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0D464B" w:rsidRDefault="000D464B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0D464B" w:rsidRDefault="000D464B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7C7AE4" w:rsidP="007C7AE4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0D464B" w:rsidRDefault="007C7AE4" w:rsidP="000D464B">
      <w:pPr>
        <w:suppressAutoHyphens/>
        <w:autoSpaceDN w:val="0"/>
        <w:ind w:left="5040" w:firstLine="0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депутатов</w:t>
      </w:r>
      <w:r w:rsidR="000D464B" w:rsidRPr="000D464B">
        <w:rPr>
          <w:rFonts w:ascii="Times New Roman" w:hAnsi="Times New Roman"/>
          <w:kern w:val="24"/>
          <w:sz w:val="28"/>
          <w:szCs w:val="28"/>
        </w:rPr>
        <w:t xml:space="preserve">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Перелешинского  </w:t>
      </w:r>
    </w:p>
    <w:p w:rsidR="000D464B" w:rsidRDefault="000D464B" w:rsidP="000D464B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 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</w:p>
    <w:p w:rsidR="007C7AE4" w:rsidRPr="007C7AE4" w:rsidRDefault="000D464B" w:rsidP="000D464B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22.07.2024г.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№ </w:t>
      </w:r>
      <w:r w:rsidR="00495C3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238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0D464B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Перелешинского  </w:t>
      </w:r>
    </w:p>
    <w:p w:rsidR="00F63F70" w:rsidRPr="007C7AE4" w:rsidRDefault="000D464B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>
        <w:rPr>
          <w:rFonts w:ascii="Times New Roman" w:hAnsi="Times New Roman"/>
          <w:kern w:val="24"/>
          <w:sz w:val="28"/>
          <w:szCs w:val="28"/>
        </w:rPr>
        <w:t>Панинского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</w:t>
      </w:r>
      <w:r w:rsidR="000D464B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 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  <w:proofErr w:type="gramEnd"/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D464B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0D464B">
        <w:rPr>
          <w:rFonts w:ascii="Times New Roman" w:hAnsi="Times New Roman"/>
          <w:kern w:val="24"/>
          <w:sz w:val="28"/>
          <w:szCs w:val="28"/>
        </w:rPr>
        <w:t xml:space="preserve"> </w:t>
      </w:r>
      <w:r w:rsidR="000D464B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B4F10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>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Проведен</w:t>
      </w:r>
      <w:r w:rsidR="002B4F10">
        <w:rPr>
          <w:rFonts w:ascii="Times New Roman" w:hAnsi="Times New Roman"/>
          <w:kern w:val="24"/>
          <w:sz w:val="28"/>
          <w:szCs w:val="28"/>
        </w:rPr>
        <w:t>ие схода обеспечивается главой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пункта)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hyperlink r:id="rId8" w:history="1">
        <w:r w:rsidR="002B4F10" w:rsidRPr="002B4F10">
          <w:rPr>
            <w:rStyle w:val="a3"/>
            <w:rFonts w:ascii="Times New Roman" w:hAnsi="Times New Roman"/>
            <w:bCs/>
            <w:sz w:val="28"/>
            <w:szCs w:val="28"/>
          </w:rPr>
          <w:t>https://pereleshinskoe-r20.gosweb.gosuslugi.ru/</w:t>
        </w:r>
      </w:hyperlink>
      <w:r w:rsidR="002B4F10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7C7AE4">
        <w:rPr>
          <w:rFonts w:ascii="Times New Roman" w:hAnsi="Times New Roman"/>
          <w:kern w:val="24"/>
          <w:sz w:val="28"/>
          <w:szCs w:val="28"/>
        </w:rPr>
        <w:t>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2B4F10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B4F10">
        <w:rPr>
          <w:rFonts w:ascii="Times New Roman" w:hAnsi="Times New Roman"/>
          <w:kern w:val="24"/>
          <w:sz w:val="28"/>
          <w:szCs w:val="28"/>
        </w:rPr>
        <w:t xml:space="preserve">Воронежская область, </w:t>
      </w:r>
      <w:proofErr w:type="spellStart"/>
      <w:r w:rsidR="002B4F10">
        <w:rPr>
          <w:rFonts w:ascii="Times New Roman" w:hAnsi="Times New Roman"/>
          <w:kern w:val="24"/>
          <w:sz w:val="28"/>
          <w:szCs w:val="28"/>
        </w:rPr>
        <w:t>панинский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 xml:space="preserve"> район, </w:t>
      </w:r>
      <w:proofErr w:type="spellStart"/>
      <w:r w:rsidR="002B4F10">
        <w:rPr>
          <w:rFonts w:ascii="Times New Roman" w:hAnsi="Times New Roman"/>
          <w:kern w:val="24"/>
          <w:sz w:val="28"/>
          <w:szCs w:val="28"/>
        </w:rPr>
        <w:t>р.п</w:t>
      </w:r>
      <w:proofErr w:type="spellEnd"/>
      <w:r w:rsidR="002B4F10">
        <w:rPr>
          <w:rFonts w:ascii="Times New Roman" w:hAnsi="Times New Roman"/>
          <w:kern w:val="24"/>
          <w:sz w:val="28"/>
          <w:szCs w:val="28"/>
        </w:rPr>
        <w:t>. Перелешинский, ул. Ленина, д. 10.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2B4F10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B4F10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 сроки, предусмотренные Уставом </w:t>
      </w:r>
      <w:r w:rsidR="002B4F10">
        <w:rPr>
          <w:rFonts w:ascii="Times New Roman" w:hAnsi="Times New Roman"/>
          <w:kern w:val="24"/>
          <w:sz w:val="28"/>
          <w:szCs w:val="28"/>
        </w:rPr>
        <w:t>Перелешинского городского</w:t>
      </w:r>
      <w:r w:rsidR="002B4F10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Pr="007C7AE4">
        <w:rPr>
          <w:rFonts w:ascii="Times New Roman" w:hAnsi="Times New Roman"/>
          <w:kern w:val="24"/>
          <w:sz w:val="28"/>
          <w:szCs w:val="28"/>
        </w:rPr>
        <w:t>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2B4F1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2B4F10">
              <w:rPr>
                <w:rFonts w:ascii="Times New Roman" w:hAnsi="Times New Roman"/>
                <w:kern w:val="24"/>
                <w:sz w:val="28"/>
                <w:szCs w:val="28"/>
              </w:rPr>
              <w:t>Перелешинского городского</w:t>
            </w:r>
            <w:r w:rsidR="002B4F10" w:rsidRPr="007C7A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поселения </w:t>
            </w:r>
            <w:r w:rsidR="002B4F10">
              <w:rPr>
                <w:rFonts w:ascii="Times New Roman" w:hAnsi="Times New Roman"/>
                <w:kern w:val="24"/>
                <w:sz w:val="28"/>
                <w:szCs w:val="28"/>
              </w:rPr>
              <w:t>Панинского</w:t>
            </w:r>
            <w:r w:rsidR="002B4F10" w:rsidRPr="007C7A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2B4F10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2B4F10" w:rsidRDefault="00F63F70" w:rsidP="002B4F10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4"/>
        </w:rPr>
        <w:t xml:space="preserve">ПРОТОКОЛ </w:t>
      </w:r>
      <w:r w:rsidRPr="002B4F10">
        <w:rPr>
          <w:rFonts w:ascii="Times New Roman" w:hAnsi="Times New Roman"/>
          <w:color w:val="000000"/>
          <w:spacing w:val="3"/>
        </w:rPr>
        <w:t>СХОДА ГРАЖДАН</w:t>
      </w:r>
    </w:p>
    <w:p w:rsidR="00F63F70" w:rsidRPr="002B4F10" w:rsidRDefault="009127F2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3DCF18" wp14:editId="063E98C0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2B4F10">
        <w:rPr>
          <w:rFonts w:ascii="Times New Roman" w:hAnsi="Times New Roman"/>
          <w:color w:val="000000"/>
          <w:spacing w:val="1"/>
        </w:rPr>
        <w:t>(наименование поселения)</w:t>
      </w:r>
    </w:p>
    <w:p w:rsidR="00D1659B" w:rsidRPr="002B4F10" w:rsidRDefault="00D1659B" w:rsidP="002B4F10">
      <w:pPr>
        <w:shd w:val="clear" w:color="auto" w:fill="FFFFFF"/>
        <w:ind w:firstLine="142"/>
        <w:rPr>
          <w:rFonts w:ascii="Times New Roman" w:hAnsi="Times New Roman"/>
          <w:color w:val="000000"/>
          <w:spacing w:val="-2"/>
        </w:rPr>
      </w:pPr>
    </w:p>
    <w:p w:rsidR="00F63F70" w:rsidRPr="002B4F10" w:rsidRDefault="00691D95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2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-2"/>
        </w:rPr>
        <w:t>«___» __________ года</w:t>
      </w:r>
    </w:p>
    <w:p w:rsidR="00691D95" w:rsidRPr="002B4F10" w:rsidRDefault="00691D95" w:rsidP="002B4F10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F63F70" w:rsidRPr="002B4F10" w:rsidRDefault="00394EF4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 xml:space="preserve"> </w:t>
      </w:r>
      <w:r w:rsidR="00F63F70" w:rsidRPr="002B4F10">
        <w:rPr>
          <w:rFonts w:ascii="Times New Roman" w:hAnsi="Times New Roman"/>
          <w:color w:val="000000"/>
        </w:rPr>
        <w:t>(дата проведения)</w:t>
      </w:r>
    </w:p>
    <w:p w:rsidR="00F63F70" w:rsidRPr="002B4F10" w:rsidRDefault="009127F2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76A6BD" wp14:editId="24E761DA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2B4F10">
        <w:rPr>
          <w:rFonts w:ascii="Times New Roman" w:hAnsi="Times New Roman"/>
          <w:color w:val="000000"/>
          <w:spacing w:val="1"/>
        </w:rPr>
        <w:t>(место проведения)</w:t>
      </w:r>
    </w:p>
    <w:p w:rsidR="00691D95" w:rsidRPr="002B4F10" w:rsidRDefault="00691D95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</w:p>
    <w:p w:rsidR="00691D95" w:rsidRPr="002B4F10" w:rsidRDefault="009127F2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  <w:r w:rsidRPr="002B4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A19CB8" wp14:editId="62062558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2B4F10">
        <w:rPr>
          <w:rFonts w:ascii="Times New Roman" w:hAnsi="Times New Roman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2B4F10" w:rsidRDefault="00691D95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</w:rPr>
      </w:pP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8"/>
        </w:rPr>
        <w:t>и имеющих право на участие в сходе граждан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Присутствовали:</w:t>
      </w:r>
    </w:p>
    <w:p w:rsidR="00691D95" w:rsidRPr="002B4F10" w:rsidRDefault="00F63F70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color w:val="000000"/>
          <w:spacing w:val="1"/>
        </w:rPr>
        <w:t xml:space="preserve">Председатель схода граждан 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_______________________________________________</w:t>
      </w:r>
    </w:p>
    <w:p w:rsidR="00F63F70" w:rsidRPr="002B4F10" w:rsidRDefault="00394EF4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color w:val="000000"/>
          <w:spacing w:val="1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</w:p>
    <w:p w:rsidR="00691D95" w:rsidRPr="002B4F10" w:rsidRDefault="00F63F70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color w:val="000000"/>
          <w:spacing w:val="1"/>
        </w:rPr>
        <w:t>Секретарь схода граждан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_________________________________________________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2B4F10" w:rsidRDefault="00394EF4" w:rsidP="002B4F10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2B4F10">
        <w:rPr>
          <w:rFonts w:ascii="Times New Roman" w:hAnsi="Times New Roman"/>
          <w:color w:val="000000"/>
          <w:spacing w:val="1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1"/>
        </w:rPr>
        <w:t>ПОВЕСТКА ДНЯ: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22"/>
        </w:rPr>
        <w:t>1.О</w:t>
      </w:r>
      <w:r w:rsidR="00C36A5A" w:rsidRPr="002B4F10">
        <w:rPr>
          <w:rFonts w:ascii="Times New Roman" w:hAnsi="Times New Roman"/>
          <w:color w:val="000000"/>
          <w:spacing w:val="22"/>
        </w:rPr>
        <w:t xml:space="preserve"> _______________</w:t>
      </w:r>
    </w:p>
    <w:p w:rsidR="00F63F70" w:rsidRPr="002B4F10" w:rsidRDefault="00394EF4" w:rsidP="002B4F10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2"/>
        </w:rPr>
        <w:t xml:space="preserve"> </w:t>
      </w:r>
      <w:r w:rsidR="00C36A5A" w:rsidRPr="002B4F10">
        <w:rPr>
          <w:rFonts w:ascii="Times New Roman" w:hAnsi="Times New Roman"/>
          <w:color w:val="000000"/>
          <w:spacing w:val="2"/>
        </w:rPr>
        <w:t>(</w:t>
      </w:r>
      <w:r w:rsidR="00F63F70" w:rsidRPr="002B4F10">
        <w:rPr>
          <w:rFonts w:ascii="Times New Roman" w:hAnsi="Times New Roman"/>
          <w:color w:val="000000"/>
          <w:spacing w:val="2"/>
        </w:rPr>
        <w:t>Доклад</w:t>
      </w:r>
      <w:r w:rsidR="00C36A5A" w:rsidRPr="002B4F10">
        <w:rPr>
          <w:rFonts w:ascii="Times New Roman" w:hAnsi="Times New Roman"/>
          <w:color w:val="000000"/>
          <w:spacing w:val="2"/>
        </w:rPr>
        <w:t>)</w:t>
      </w:r>
    </w:p>
    <w:p w:rsidR="00F63F70" w:rsidRPr="002B4F10" w:rsidRDefault="00F63F70" w:rsidP="002B4F10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1"/>
        </w:rPr>
        <w:t>2</w:t>
      </w:r>
      <w:r w:rsidR="00C36A5A" w:rsidRPr="002B4F10">
        <w:rPr>
          <w:rFonts w:ascii="Times New Roman" w:hAnsi="Times New Roman"/>
          <w:color w:val="000000"/>
          <w:spacing w:val="31"/>
        </w:rPr>
        <w:t>.</w:t>
      </w:r>
      <w:r w:rsidRPr="002B4F10">
        <w:rPr>
          <w:rFonts w:ascii="Times New Roman" w:hAnsi="Times New Roman"/>
          <w:color w:val="000000"/>
          <w:spacing w:val="31"/>
        </w:rPr>
        <w:t>О</w:t>
      </w:r>
      <w:r w:rsidR="00C36A5A" w:rsidRPr="002B4F10">
        <w:rPr>
          <w:rFonts w:ascii="Times New Roman" w:hAnsi="Times New Roman"/>
          <w:color w:val="000000"/>
          <w:spacing w:val="31"/>
        </w:rPr>
        <w:t xml:space="preserve"> ______________</w:t>
      </w:r>
    </w:p>
    <w:p w:rsidR="00F63F70" w:rsidRPr="002B4F10" w:rsidRDefault="00394EF4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2"/>
        </w:rPr>
        <w:t xml:space="preserve"> </w:t>
      </w:r>
      <w:r w:rsidR="00C36A5A" w:rsidRPr="002B4F10">
        <w:rPr>
          <w:rFonts w:ascii="Times New Roman" w:hAnsi="Times New Roman"/>
          <w:color w:val="000000"/>
          <w:spacing w:val="2"/>
        </w:rPr>
        <w:t>(</w:t>
      </w:r>
      <w:r w:rsidR="00F63F70" w:rsidRPr="002B4F10">
        <w:rPr>
          <w:rFonts w:ascii="Times New Roman" w:hAnsi="Times New Roman"/>
          <w:color w:val="000000"/>
          <w:spacing w:val="2"/>
        </w:rPr>
        <w:t>Информация</w:t>
      </w:r>
      <w:r w:rsidR="00C36A5A" w:rsidRPr="002B4F10">
        <w:rPr>
          <w:rFonts w:ascii="Times New Roman" w:hAnsi="Times New Roman"/>
          <w:color w:val="000000"/>
          <w:spacing w:val="2"/>
        </w:rPr>
        <w:t>)</w:t>
      </w:r>
    </w:p>
    <w:p w:rsidR="00F63F70" w:rsidRPr="002B4F10" w:rsidRDefault="00F63F70" w:rsidP="002B4F10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27"/>
        </w:rPr>
        <w:t>1.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Pr="002B4F10">
        <w:rPr>
          <w:rFonts w:ascii="Times New Roman" w:hAnsi="Times New Roman"/>
          <w:color w:val="000000"/>
          <w:spacing w:val="1"/>
        </w:rPr>
        <w:t>Слушали:</w:t>
      </w:r>
    </w:p>
    <w:p w:rsidR="00F63F70" w:rsidRPr="002B4F10" w:rsidRDefault="00394EF4" w:rsidP="002B4F10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(Ф.И.О.)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Выступили:</w:t>
      </w:r>
    </w:p>
    <w:p w:rsidR="00F63F70" w:rsidRPr="002B4F10" w:rsidRDefault="00394EF4" w:rsidP="002B4F10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2"/>
        </w:rPr>
        <w:t>краткая запись выступления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(Ф.И.О.)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Решили: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1"/>
        </w:rPr>
        <w:t>«против»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 xml:space="preserve">«воздержался» </w:t>
      </w:r>
      <w:r w:rsidRPr="002B4F10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2B4F10" w:rsidRDefault="00F63F70" w:rsidP="002B4F10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4"/>
        </w:rPr>
        <w:t>2.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Pr="002B4F10">
        <w:rPr>
          <w:rFonts w:ascii="Times New Roman" w:hAnsi="Times New Roman"/>
          <w:color w:val="000000"/>
          <w:spacing w:val="1"/>
        </w:rPr>
        <w:t>Слушали:</w:t>
      </w:r>
    </w:p>
    <w:p w:rsidR="00F63F70" w:rsidRPr="002B4F10" w:rsidRDefault="00394EF4" w:rsidP="002B4F10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(Ф.И.О.)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Выступили:</w:t>
      </w:r>
    </w:p>
    <w:p w:rsidR="00F63F70" w:rsidRPr="002B4F10" w:rsidRDefault="00394EF4" w:rsidP="002B4F10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</w:rPr>
        <w:t xml:space="preserve"> </w:t>
      </w:r>
      <w:r w:rsidR="00F63F70" w:rsidRPr="002B4F10">
        <w:rPr>
          <w:rFonts w:ascii="Times New Roman" w:hAnsi="Times New Roman"/>
          <w:color w:val="000000"/>
          <w:spacing w:val="3"/>
        </w:rPr>
        <w:t>краткая запись выступления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(Ф.И.О.)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Решили: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>«против»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</w:rPr>
        <w:t xml:space="preserve">«воздержался» </w:t>
      </w:r>
      <w:r w:rsidRPr="002B4F10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"/>
        </w:rPr>
        <w:t>Председатель схода</w:t>
      </w:r>
    </w:p>
    <w:p w:rsidR="00F63F70" w:rsidRPr="002B4F10" w:rsidRDefault="00F63F70" w:rsidP="002B4F10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граждан</w:t>
      </w:r>
      <w:r w:rsidR="00C36A5A" w:rsidRPr="002B4F10">
        <w:rPr>
          <w:rFonts w:ascii="Times New Roman" w:hAnsi="Times New Roman"/>
          <w:color w:val="000000"/>
          <w:spacing w:val="-1"/>
        </w:rPr>
        <w:t xml:space="preserve"> __________________________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="00C36A5A" w:rsidRPr="002B4F10">
        <w:rPr>
          <w:rFonts w:ascii="Times New Roman" w:hAnsi="Times New Roman"/>
          <w:color w:val="000000"/>
        </w:rPr>
        <w:t>______________________________</w:t>
      </w:r>
    </w:p>
    <w:p w:rsidR="00F63F70" w:rsidRPr="002B4F10" w:rsidRDefault="00F63F70" w:rsidP="002B4F10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(подпись)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Pr="002B4F10">
        <w:rPr>
          <w:rFonts w:ascii="Times New Roman" w:hAnsi="Times New Roman"/>
          <w:color w:val="000000"/>
          <w:spacing w:val="3"/>
        </w:rPr>
        <w:t>(расшифровка подписи)</w:t>
      </w:r>
    </w:p>
    <w:p w:rsidR="00F63F70" w:rsidRPr="002B4F10" w:rsidRDefault="00F63F70" w:rsidP="002B4F10">
      <w:pPr>
        <w:shd w:val="clear" w:color="auto" w:fill="FFFFFF"/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3"/>
        </w:rPr>
        <w:t>Секретарь схода</w:t>
      </w:r>
    </w:p>
    <w:p w:rsidR="00F63F70" w:rsidRPr="002B4F10" w:rsidRDefault="00F63F70" w:rsidP="002B4F10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граждан</w:t>
      </w:r>
      <w:r w:rsidR="00C36A5A" w:rsidRPr="002B4F10">
        <w:rPr>
          <w:rFonts w:ascii="Times New Roman" w:hAnsi="Times New Roman"/>
          <w:color w:val="000000"/>
        </w:rPr>
        <w:t xml:space="preserve"> __________________________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="00C36A5A" w:rsidRPr="002B4F10">
        <w:rPr>
          <w:rFonts w:ascii="Times New Roman" w:hAnsi="Times New Roman"/>
          <w:color w:val="000000"/>
        </w:rPr>
        <w:t>______________________________</w:t>
      </w:r>
    </w:p>
    <w:p w:rsidR="00925465" w:rsidRPr="002B4F10" w:rsidRDefault="00F63F70" w:rsidP="002B4F10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</w:rPr>
      </w:pPr>
      <w:r w:rsidRPr="002B4F10">
        <w:rPr>
          <w:rFonts w:ascii="Times New Roman" w:hAnsi="Times New Roman"/>
          <w:color w:val="000000"/>
          <w:spacing w:val="-1"/>
        </w:rPr>
        <w:t>(подпись)</w:t>
      </w:r>
      <w:r w:rsidR="00394EF4" w:rsidRPr="002B4F10">
        <w:rPr>
          <w:rFonts w:ascii="Times New Roman" w:hAnsi="Times New Roman"/>
          <w:color w:val="000000"/>
        </w:rPr>
        <w:t xml:space="preserve"> </w:t>
      </w:r>
      <w:r w:rsidRPr="002B4F10">
        <w:rPr>
          <w:rFonts w:ascii="Times New Roman" w:hAnsi="Times New Roman"/>
          <w:color w:val="000000"/>
          <w:spacing w:val="3"/>
        </w:rPr>
        <w:t>(расшифровка подписи)</w:t>
      </w:r>
    </w:p>
    <w:sectPr w:rsidR="00925465" w:rsidRPr="002B4F10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FC" w:rsidRDefault="00063CFC">
      <w:r>
        <w:separator/>
      </w:r>
    </w:p>
  </w:endnote>
  <w:endnote w:type="continuationSeparator" w:id="0">
    <w:p w:rsidR="00063CFC" w:rsidRDefault="0006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5C30">
      <w:rPr>
        <w:rStyle w:val="a6"/>
        <w:noProof/>
      </w:rPr>
      <w:t>8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FC" w:rsidRDefault="00063CFC">
      <w:r>
        <w:separator/>
      </w:r>
    </w:p>
  </w:footnote>
  <w:footnote w:type="continuationSeparator" w:id="0">
    <w:p w:rsidR="00063CFC" w:rsidRDefault="0006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063CFC"/>
    <w:rsid w:val="000D464B"/>
    <w:rsid w:val="0013001A"/>
    <w:rsid w:val="00144744"/>
    <w:rsid w:val="001507B8"/>
    <w:rsid w:val="00161856"/>
    <w:rsid w:val="00190D4A"/>
    <w:rsid w:val="001D19B5"/>
    <w:rsid w:val="0023532A"/>
    <w:rsid w:val="002B4F10"/>
    <w:rsid w:val="0032243F"/>
    <w:rsid w:val="00394EF4"/>
    <w:rsid w:val="00484D73"/>
    <w:rsid w:val="00495C30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0D4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95C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95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0D4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95C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95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leshinskoe-r20.gosweb.gosuslugi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ПГП</cp:lastModifiedBy>
  <cp:revision>4</cp:revision>
  <cp:lastPrinted>2024-07-23T05:41:00Z</cp:lastPrinted>
  <dcterms:created xsi:type="dcterms:W3CDTF">2024-07-18T05:54:00Z</dcterms:created>
  <dcterms:modified xsi:type="dcterms:W3CDTF">2024-07-23T05:43:00Z</dcterms:modified>
</cp:coreProperties>
</file>